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2F" w:rsidRDefault="0038242F" w:rsidP="0038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СПРАВКА </w:t>
      </w:r>
    </w:p>
    <w:p w:rsidR="0038242F" w:rsidRDefault="0038242F" w:rsidP="0038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результатам проведения независимой оценки качества образовательной деятельности в муниципальных образовательных организациях Ирбейского района в 2017 году (общая справка)</w:t>
      </w:r>
    </w:p>
    <w:p w:rsidR="0038242F" w:rsidRDefault="0038242F" w:rsidP="0038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проведения</w:t>
      </w:r>
      <w:r w:rsidRPr="002E0A4E">
        <w:t xml:space="preserve">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независимой оценки качества образовательной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– НОКОД)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образовате</w:t>
      </w:r>
      <w:r w:rsidR="009A4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льных организациях Ирбейского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8242F" w:rsidRPr="0017199C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71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 федеральном уровне:</w:t>
      </w:r>
    </w:p>
    <w:p w:rsidR="0038242F" w:rsidRDefault="0038242F" w:rsidP="0038242F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 закон от 29.12.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2012 года № 273-ФЗ «Об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Российской Федерации»;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8242F" w:rsidRPr="0017199C" w:rsidRDefault="0038242F" w:rsidP="0038242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17199C">
        <w:rPr>
          <w:rFonts w:ascii="Times New Roman" w:eastAsia="Calibri" w:hAnsi="Times New Roman" w:cs="Times New Roman"/>
          <w:sz w:val="28"/>
          <w:szCs w:val="28"/>
        </w:rPr>
        <w:t xml:space="preserve"> закон от 21.07.2014 г. № 256-ФЗ «О независимой оценке качества оказания услуг организациями в сфере культуры, социального обслуживания, охраны здоровья и образования»;</w:t>
      </w:r>
    </w:p>
    <w:p w:rsidR="0038242F" w:rsidRPr="0017199C" w:rsidRDefault="0038242F" w:rsidP="0038242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9C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38242F" w:rsidRPr="0017199C" w:rsidRDefault="0038242F" w:rsidP="0038242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99C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Российской Федерации от 30 марта 2013 г. №286 «О формировании независимой системы оценки качества работы организаций, оказывающих социальные услуги»;</w:t>
      </w:r>
    </w:p>
    <w:p w:rsidR="0038242F" w:rsidRPr="0017199C" w:rsidRDefault="0038242F" w:rsidP="0038242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9C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05.12.2014 №1547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 </w:t>
      </w:r>
    </w:p>
    <w:p w:rsidR="0038242F" w:rsidRPr="0017199C" w:rsidRDefault="0038242F" w:rsidP="0038242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9C">
        <w:rPr>
          <w:rFonts w:ascii="Times New Roman" w:eastAsia="Calibri" w:hAnsi="Times New Roman" w:cs="Times New Roman"/>
          <w:sz w:val="28"/>
          <w:szCs w:val="28"/>
        </w:rPr>
        <w:t>Приказ Министерства финансов Российской Федерации от 22.07.2015 г. №116н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размещения»;</w:t>
      </w:r>
    </w:p>
    <w:p w:rsidR="0038242F" w:rsidRPr="0017199C" w:rsidRDefault="0038242F" w:rsidP="0038242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Методические рекомендаци</w:t>
      </w:r>
      <w:r w:rsidRPr="0017199C">
        <w:rPr>
          <w:rFonts w:ascii="Times New Roman" w:eastAsia="Calibri" w:hAnsi="Times New Roman" w:cs="Times New Roman"/>
          <w:sz w:val="28"/>
          <w:szCs w:val="28"/>
        </w:rPr>
        <w:t xml:space="preserve">и по проведению независимой оценки качества образовательной деятельности организаций, осуществляющих образовательную деятельность, утвержденных Минобрнауки России 01.04.2015; </w:t>
      </w:r>
    </w:p>
    <w:p w:rsidR="0038242F" w:rsidRPr="0017199C" w:rsidRDefault="0038242F" w:rsidP="0038242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9C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деятельность, утвержденных Минобрнаук</w:t>
      </w:r>
      <w:r>
        <w:rPr>
          <w:rFonts w:ascii="Times New Roman" w:eastAsia="Calibri" w:hAnsi="Times New Roman" w:cs="Times New Roman"/>
          <w:sz w:val="28"/>
          <w:szCs w:val="28"/>
        </w:rPr>
        <w:t>и России 15.09.2016 №АП-87/02вн;</w:t>
      </w:r>
    </w:p>
    <w:p w:rsidR="0038242F" w:rsidRPr="0017199C" w:rsidRDefault="0038242F" w:rsidP="0038242F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719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региональном уровне:</w:t>
      </w:r>
    </w:p>
    <w:p w:rsidR="0038242F" w:rsidRPr="0017199C" w:rsidRDefault="0038242F" w:rsidP="0038242F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</w:t>
      </w:r>
      <w:r w:rsidRPr="0017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Красноярского края №75-3106 от 22.04.2017 г. «О проведении независимой оценке качества образовательной деятельности»;</w:t>
      </w:r>
    </w:p>
    <w:p w:rsidR="0038242F" w:rsidRPr="0017199C" w:rsidRDefault="0038242F" w:rsidP="0038242F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Рекомендаци</w:t>
      </w:r>
      <w:r w:rsidRPr="0017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Общественного совета Министерства образования и науки Красноярского края от 25 апреля 2014 г.</w:t>
      </w:r>
      <w:r w:rsidRPr="00171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</w:t>
      </w:r>
      <w:r w:rsidRPr="001719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инструментальному обеспечению независимой оценки качества работы организаций, оказывающих образовательные услуги на территории Красноярского края</w:t>
      </w:r>
      <w:r w:rsidRPr="0017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8242F" w:rsidRPr="0017199C" w:rsidRDefault="0038242F" w:rsidP="0038242F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719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муниципальном уровне:</w:t>
      </w:r>
    </w:p>
    <w:p w:rsidR="0038242F" w:rsidRDefault="0038242F" w:rsidP="0038242F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УО администрации  Ирбейского района от 14.10.2016 г. № 184 «</w:t>
      </w:r>
      <w:r>
        <w:rPr>
          <w:rFonts w:ascii="Times New Roman" w:hAnsi="Times New Roman"/>
          <w:sz w:val="28"/>
          <w:szCs w:val="28"/>
        </w:rPr>
        <w:t>О создании Общественного совета при управлении образования</w:t>
      </w:r>
    </w:p>
    <w:p w:rsidR="0038242F" w:rsidRDefault="0038242F" w:rsidP="0038242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Ирбейского района»;</w:t>
      </w:r>
    </w:p>
    <w:p w:rsidR="0038242F" w:rsidRDefault="0038242F" w:rsidP="0038242F">
      <w:pPr>
        <w:pStyle w:val="ConsPlusNormal"/>
        <w:numPr>
          <w:ilvl w:val="0"/>
          <w:numId w:val="36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УО  администрации от № 61  от 14.04.2017 «О независимой оценки качества образования  организаций, осуществляющих образовательную деятельность»;</w:t>
      </w:r>
    </w:p>
    <w:p w:rsidR="0038242F" w:rsidRDefault="0038242F" w:rsidP="0038242F">
      <w:pPr>
        <w:pStyle w:val="ConsPlusNormal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Ирбейского района  № 136-рг от 21.09.2017 «О назначении ответственным должностным лицом за размещение информации о результатах независимой оценки качества».</w:t>
      </w:r>
    </w:p>
    <w:p w:rsidR="0038242F" w:rsidRPr="00A862B6" w:rsidRDefault="0038242F" w:rsidP="0038242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НОКОД: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Оператор НОКО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Муниципальное казенное учреждение «</w:t>
      </w:r>
      <w:r w:rsidR="00E52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етодический </w:t>
      </w:r>
      <w:r w:rsid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ентр</w:t>
      </w:r>
      <w:r w:rsidR="00E52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Ирбейского района МКУ «ММЦ»</w:t>
      </w:r>
    </w:p>
    <w:p w:rsidR="00E52B65" w:rsidRPr="00414848" w:rsidRDefault="0038242F" w:rsidP="00414848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19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образовательных организаций, </w:t>
      </w:r>
      <w:r w:rsidRPr="001719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которых </w:t>
      </w: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НОКОД</w:t>
      </w:r>
      <w:r w:rsidRPr="001719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2017 году (сокращенное наименование): </w:t>
      </w:r>
    </w:p>
    <w:p w:rsidR="0038242F" w:rsidRDefault="0038242F" w:rsidP="0038242F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 в 2017 году независимая оценка</w:t>
      </w: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 образовательной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проведена </w:t>
      </w:r>
      <w:r w:rsidR="00E52B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35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организациях</w:t>
      </w:r>
      <w:r w:rsidR="00E52B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Ирбейского района</w:t>
      </w: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них: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2B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2B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образовательных организаций; </w:t>
      </w:r>
      <w:r w:rsidR="00E52B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B2A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414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дополнительного образования.</w:t>
      </w:r>
    </w:p>
    <w:p w:rsidR="0038242F" w:rsidRDefault="0038242F" w:rsidP="00382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42F" w:rsidRPr="0017199C" w:rsidRDefault="0038242F" w:rsidP="00382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НОКОД</w:t>
      </w:r>
      <w:r w:rsidRPr="0017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242F" w:rsidRPr="0017199C" w:rsidRDefault="0038242F" w:rsidP="0038242F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образовательной организации;</w:t>
      </w:r>
    </w:p>
    <w:p w:rsidR="0038242F" w:rsidRPr="0017199C" w:rsidRDefault="0038242F" w:rsidP="0038242F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условий, в которых осуществляется образовательная деятельность;</w:t>
      </w:r>
    </w:p>
    <w:p w:rsidR="0038242F" w:rsidRPr="0017199C" w:rsidRDefault="0038242F" w:rsidP="0038242F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работников;</w:t>
      </w:r>
    </w:p>
    <w:p w:rsidR="0038242F" w:rsidRPr="0017199C" w:rsidRDefault="0038242F" w:rsidP="0038242F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качеством образовательной деятельности образовательной организации.</w:t>
      </w:r>
    </w:p>
    <w:p w:rsidR="0038242F" w:rsidRDefault="0038242F" w:rsidP="0038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Процедуры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НОКОД:</w:t>
      </w:r>
    </w:p>
    <w:p w:rsidR="0038242F" w:rsidRDefault="0038242F" w:rsidP="0038242F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D8">
        <w:rPr>
          <w:rFonts w:ascii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отдельных анкет</w:t>
      </w:r>
      <w:r>
        <w:rPr>
          <w:rFonts w:ascii="Times New Roman" w:hAnsi="Times New Roman" w:cs="Times New Roman"/>
          <w:sz w:val="28"/>
          <w:szCs w:val="28"/>
        </w:rPr>
        <w:t>, заполненных организацией-оператором</w:t>
      </w:r>
      <w:r w:rsidRPr="001805D8">
        <w:rPr>
          <w:rFonts w:ascii="Times New Roman" w:hAnsi="Times New Roman" w:cs="Times New Roman"/>
          <w:sz w:val="28"/>
          <w:szCs w:val="28"/>
        </w:rPr>
        <w:t xml:space="preserve"> по результатам анализа официальных сайтов образовательных организаций, а </w:t>
      </w:r>
      <w:r w:rsidRPr="001805D8">
        <w:rPr>
          <w:rFonts w:ascii="Times New Roman" w:hAnsi="Times New Roman" w:cs="Times New Roman"/>
          <w:sz w:val="28"/>
          <w:szCs w:val="28"/>
        </w:rPr>
        <w:lastRenderedPageBreak/>
        <w:t>также другой опубликов</w:t>
      </w:r>
      <w:r>
        <w:rPr>
          <w:rFonts w:ascii="Times New Roman" w:hAnsi="Times New Roman" w:cs="Times New Roman"/>
          <w:sz w:val="28"/>
          <w:szCs w:val="28"/>
        </w:rPr>
        <w:t>анной официальной информации</w:t>
      </w:r>
      <w:r w:rsidRPr="001805D8">
        <w:rPr>
          <w:rFonts w:ascii="Times New Roman" w:hAnsi="Times New Roman" w:cs="Times New Roman"/>
          <w:sz w:val="28"/>
          <w:szCs w:val="28"/>
        </w:rPr>
        <w:t>;</w:t>
      </w:r>
    </w:p>
    <w:p w:rsidR="0038242F" w:rsidRDefault="0038242F" w:rsidP="0038242F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D8">
        <w:rPr>
          <w:rFonts w:ascii="Times New Roman" w:hAnsi="Times New Roman" w:cs="Times New Roman"/>
          <w:sz w:val="28"/>
          <w:szCs w:val="28"/>
        </w:rPr>
        <w:t xml:space="preserve">сбор, обобщение и анализ информации, полученной организациями-операторами в результате обработки заполненных </w:t>
      </w:r>
      <w:r>
        <w:rPr>
          <w:rFonts w:ascii="Times New Roman" w:hAnsi="Times New Roman" w:cs="Times New Roman"/>
          <w:sz w:val="28"/>
          <w:szCs w:val="28"/>
        </w:rPr>
        <w:t xml:space="preserve">анкет получателями образовательных услуг </w:t>
      </w:r>
      <w:r w:rsidRPr="003B2A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(родители и обучающиеся)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42F" w:rsidRPr="00D05ECC" w:rsidRDefault="0038242F" w:rsidP="0038242F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расчет показателей, определяющих оценку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в целом, составление</w:t>
      </w:r>
      <w:r w:rsidRPr="00D05E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05E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рейтинга организаций внутри муниципалитета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8242F" w:rsidRDefault="0038242F" w:rsidP="0038242F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ECC">
        <w:rPr>
          <w:rFonts w:ascii="Times New Roman" w:hAnsi="Times New Roman" w:cs="Times New Roman"/>
          <w:sz w:val="28"/>
          <w:szCs w:val="28"/>
        </w:rPr>
        <w:t>аспространение (публикация, организация обсуждения и др.) результатов проведения НОКОД осуществляется путем представления организацией-оператором</w:t>
      </w:r>
      <w:r w:rsidR="00E52B65">
        <w:rPr>
          <w:rFonts w:ascii="Times New Roman" w:hAnsi="Times New Roman" w:cs="Times New Roman"/>
          <w:sz w:val="28"/>
          <w:szCs w:val="28"/>
        </w:rPr>
        <w:t xml:space="preserve"> и утверждения на  Общественном </w:t>
      </w:r>
      <w:r w:rsidRPr="00D05ECC">
        <w:rPr>
          <w:rFonts w:ascii="Times New Roman" w:hAnsi="Times New Roman" w:cs="Times New Roman"/>
          <w:sz w:val="28"/>
          <w:szCs w:val="28"/>
        </w:rPr>
        <w:t>Совете по общему образованию, ознакомления руководителей образовательных организаций, прошедших НОКОД, с результатами НОКОД, размещ</w:t>
      </w:r>
      <w:r w:rsidR="00613C03">
        <w:rPr>
          <w:rFonts w:ascii="Times New Roman" w:hAnsi="Times New Roman" w:cs="Times New Roman"/>
          <w:sz w:val="28"/>
          <w:szCs w:val="28"/>
        </w:rPr>
        <w:t>ения на официальных сайтах УО администрации Ирбейского района</w:t>
      </w:r>
      <w:r w:rsidRPr="00D05ECC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организациях в сети «Интернет» на сайте bus.gov.ru.</w:t>
      </w:r>
    </w:p>
    <w:p w:rsidR="0038242F" w:rsidRPr="00D05ECC" w:rsidRDefault="0038242F" w:rsidP="0038242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42F" w:rsidRDefault="0038242F" w:rsidP="0038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НОКО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 в образовательных организациях </w:t>
      </w:r>
      <w:r w:rsidR="00613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Ирбейского района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2017 году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</w:t>
      </w:r>
      <w:r w:rsidRPr="005F6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получателей образовательных услуг, в </w:t>
      </w:r>
      <w:r w:rsidR="00DC1C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 году приняли участие </w:t>
      </w:r>
      <w:r w:rsidR="008129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875 </w:t>
      </w:r>
      <w:r w:rsidR="00DC1C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респондент</w:t>
      </w:r>
      <w:r w:rsidR="000B4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0B44C0" w:rsidRP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132</w:t>
      </w:r>
      <w:r w:rsidR="000B4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родителя</w:t>
      </w:r>
      <w:r w:rsidRPr="005F6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старших и подготовительных групп дошкольных образовательных организаций;</w:t>
      </w:r>
      <w:r w:rsidR="008129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284 </w:t>
      </w:r>
      <w:r w:rsidRPr="005F6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</w:t>
      </w:r>
      <w:r w:rsidR="000B4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ля </w:t>
      </w:r>
      <w:r w:rsidRPr="005F6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 4-х, 9-х и 11-х классов;</w:t>
      </w:r>
      <w:r w:rsidR="0041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обучающие</w:t>
      </w:r>
      <w:r w:rsidR="000B4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ся в 4-х,9-х,11-х классах </w:t>
      </w:r>
      <w:r w:rsidR="0041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317;</w:t>
      </w:r>
      <w:r w:rsidRP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29D9" w:rsidRP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142</w:t>
      </w:r>
      <w:r w:rsidR="000B4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обучающихся выпускных групп организаций дополнительного образования.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Pr="005F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организации-оператора проведено по отношению к 100% образовательных организаций, подлежащих НОКОД</w:t>
      </w:r>
      <w:r w:rsidR="00613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рейтинг образовательных организаций, принявших участие в НОКОД, позволяющий ранжировать образовательные организации по отдельным показателям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муниципалитету.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F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аналитические материалы в форме отчетов о результатах и перспективах деятельности образовательных организаций и муниципальной с</w:t>
      </w:r>
      <w:r w:rsidR="00613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образования Ирбейского района</w:t>
      </w:r>
      <w:r w:rsidRPr="005F6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выделены лучшие практики и оформлены предложения по устранению выявленных недостатков.</w:t>
      </w:r>
    </w:p>
    <w:p w:rsidR="0038242F" w:rsidRPr="00927FA1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</w:t>
      </w:r>
      <w:r w:rsidRPr="005F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образовательных организаций по улучшению качества работы и устранению выявленных в результате НОКОД недостатков.</w:t>
      </w:r>
    </w:p>
    <w:p w:rsidR="0038242F" w:rsidRDefault="0038242F" w:rsidP="0038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Pr="002D5437" w:rsidRDefault="0038242F" w:rsidP="0038242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</w:t>
      </w:r>
      <w:r w:rsid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</w:t>
      </w:r>
      <w:r w:rsid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- сеть Интернет) (для государственных (муниципа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льных) организаций - информации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размещенной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том числе на официальном сайте в сети Интернет </w:t>
      </w:r>
      <w:hyperlink r:id="rId7" w:history="1">
        <w:r w:rsidRPr="00193F8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www.bus.gov.ru</w:t>
        </w:r>
      </w:hyperlink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26F8" w:rsidRDefault="00E926F8" w:rsidP="003824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</w:t>
      </w:r>
      <w:r w:rsidRPr="005F6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ателей образовательных услуг, приняли участие 875 респондентов.</w:t>
      </w:r>
    </w:p>
    <w:p w:rsidR="0038242F" w:rsidRDefault="0038242F" w:rsidP="003824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4D29BC" w:rsidRPr="00957248" w:rsidRDefault="004D29BC" w:rsidP="004D2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8,4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D29BC" w:rsidRPr="00957248" w:rsidRDefault="004D29BC" w:rsidP="004D2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Полностью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91,6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одители обучающихся в ООШ, СОШ,</w:t>
      </w:r>
      <w:r w:rsidR="002F3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4D2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организации-оператора НОКОД:</w:t>
      </w:r>
    </w:p>
    <w:p w:rsidR="0038242F" w:rsidRPr="00551A82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16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 полном объеме представлена информация об образоват</w:t>
      </w:r>
      <w:r w:rsidR="00A71658" w:rsidRPr="00A716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ельной организации на сайтах: ДОУ №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71658" w:rsidRPr="00A716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</w:t>
      </w:r>
      <w:r w:rsid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01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МОБ</w:t>
      </w:r>
      <w:r w:rsidR="00A71658" w:rsidRPr="00A716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У: </w:t>
      </w:r>
      <w:r w:rsidR="0041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Усть-Ярульской</w:t>
      </w:r>
      <w:r w:rsidR="00A716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сош,</w:t>
      </w:r>
      <w:r w:rsid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Изумрудновской</w:t>
      </w:r>
      <w:r w:rsidR="00A716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оош, </w:t>
      </w:r>
      <w:r w:rsidR="0041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Стрелковской</w:t>
      </w:r>
      <w:r w:rsid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926F8" w:rsidRDefault="00E926F8" w:rsidP="00E926F8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4D29BC" w:rsidRPr="00957248" w:rsidRDefault="004D29BC" w:rsidP="004D2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удовлетворены показателем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2F3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5,4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D29BC" w:rsidRPr="00957248" w:rsidRDefault="004D29BC" w:rsidP="004D2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Полностью удовлетворены </w:t>
      </w:r>
      <w:r w:rsidR="00E926F8" w:rsidRP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показателем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66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2F3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4,6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ООШ, СОШ, 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ДОО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67175B" w:rsidRDefault="0038242F" w:rsidP="004D2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полная информация о педагогических работниках представлена на официальных сайтах</w:t>
      </w:r>
      <w:r w:rsidR="00C10633" w:rsidRP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образовательных организаций: </w:t>
      </w:r>
      <w:r w:rsid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МБОУ: Ирбейская сош</w:t>
      </w:r>
      <w:r w:rsid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10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Николаевская сош, Тальская сош, Мельничная оош, П-Павловская оош, Тумаковская сош.</w:t>
      </w:r>
    </w:p>
    <w:p w:rsidR="0038242F" w:rsidRPr="008F6A68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взаимодействия с получателями образовательных услуг</w:t>
      </w:r>
      <w:r w:rsidRPr="004D29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телефону,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26F8" w:rsidRDefault="00E926F8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Результаты анкетирования получателей образовательных услуг (родителей и обучающихся):</w:t>
      </w:r>
    </w:p>
    <w:p w:rsidR="0038242F" w:rsidRPr="00957248" w:rsidRDefault="00E32408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удовлетворены показателем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F3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17,7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родители</w:t>
      </w:r>
      <w:r w:rsidR="0038242F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обучающихся </w:t>
      </w:r>
      <w:r w:rsidR="00445247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8129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45247" w:rsidRPr="00957248" w:rsidRDefault="00927AD2" w:rsidP="00445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8242F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довлетвор</w:t>
      </w:r>
      <w:r w:rsidR="00445247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ены показателем </w:t>
      </w:r>
      <w:r w:rsidR="002F3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82,3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45247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E3654C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6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38242F" w:rsidRDefault="00C10633" w:rsidP="003824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сайте ДОУ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01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МОБ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У: Николаевской сош, Альгинской оош, Благовещенской  сош, В-Уринской сош, Елисеевской сош, Тумаковской сош, Маловской оош, Мельничной оош</w:t>
      </w:r>
      <w:r w:rsidR="0038242F" w:rsidRPr="00E36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отсутствуют электронные сер</w:t>
      </w:r>
      <w:r w:rsidR="00D70515" w:rsidRPr="00E36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висы для обращения граждан и on</w:t>
      </w:r>
      <w:r w:rsidR="0038242F" w:rsidRPr="00E36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line взаимодействия с руководителями и педагогическими работниками.</w:t>
      </w:r>
    </w:p>
    <w:p w:rsidR="0038242F" w:rsidRPr="00044C1A" w:rsidRDefault="0038242F" w:rsidP="003824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38242F" w:rsidRPr="00957248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удовлетворены</w:t>
      </w:r>
      <w:r w:rsidR="00957248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показателем </w:t>
      </w:r>
      <w:r w:rsidR="002F3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39,1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- </w:t>
      </w:r>
      <w:r w:rsidR="00957248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обучающихся </w:t>
      </w:r>
      <w:r w:rsidR="00957248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57248" w:rsidRPr="00957248" w:rsidRDefault="0038242F" w:rsidP="00957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Полность</w:t>
      </w:r>
      <w:r w:rsidR="00957248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 удовлетворены показателем </w:t>
      </w:r>
      <w:r w:rsidR="002F3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60,9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</w:t>
      </w:r>
      <w:r w:rsidR="00957248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D028D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825D36" w:rsidRDefault="0038242F" w:rsidP="00825D3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Отсутствует любая возможность рассмотрения обращений, поступивших в организацию от заинтересованных граждан на сайт</w:t>
      </w:r>
      <w:r w:rsidR="0041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ах образовательных организаций 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МБОУ: Николаевск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сош, Альгинск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й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оош, Благовещенск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сош, В-Уринск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сош, Елисеевск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 о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ош,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Тумаковск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сош,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Маловск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оош, Мельничн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Александровской сош, Ирбейской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У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сть-Ярульской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сош,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Изумрудновской оош, Ирбейской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384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П-Па</w:t>
      </w:r>
      <w:r w:rsidR="00A95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вловской оош, Стрелковской</w:t>
      </w:r>
      <w:r w:rsidR="00804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оош.</w:t>
      </w:r>
    </w:p>
    <w:p w:rsidR="0080424B" w:rsidRDefault="0080424B" w:rsidP="00825D3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ДОУ:</w:t>
      </w:r>
      <w:r w:rsidRPr="00E36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</w:p>
    <w:p w:rsidR="0038242F" w:rsidRPr="00445544" w:rsidRDefault="0038242F" w:rsidP="004455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Средний </w:t>
      </w:r>
      <w:r w:rsid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балл по району</w:t>
      </w:r>
      <w:r w:rsidRP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критерий «Открытость и доступность информации об организации, размещенной на официальном сайте» для </w:t>
      </w:r>
      <w:r w:rsid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 составил 66,4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%.</w:t>
      </w:r>
    </w:p>
    <w:p w:rsidR="0038242F" w:rsidRPr="006174AD" w:rsidRDefault="0038242F" w:rsidP="0038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38242F" w:rsidRPr="00957248" w:rsidRDefault="0038242F" w:rsidP="0038242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38242F" w:rsidRPr="006174AD" w:rsidRDefault="0038242F" w:rsidP="0038242F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38242F" w:rsidRPr="00D84B45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4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Материально-техническое и информационное обеспечение организации.</w:t>
      </w:r>
    </w:p>
    <w:p w:rsidR="00E926F8" w:rsidRDefault="00E926F8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4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46,2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Удовлетворены показателем 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53,8</w:t>
      </w:r>
      <w:r w:rsid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-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D84B45" w:rsidRDefault="00D028D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Pr="00D84B45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4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111A96" w:rsidRDefault="00182502" w:rsidP="00111A9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38242F" w:rsidRPr="00182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овень оснащения компьютерами</w:t>
      </w:r>
      <w:r w:rsidR="0038242F" w:rsidRP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мультимедийным оборудованием в образовательных организациях: </w:t>
      </w:r>
      <w:r w:rsidR="00111A96" w:rsidRP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8242F" w:rsidRP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тсутствует современная библиотека-медиатека (читальный зал не менее чем на 25 рабочих мест) с наличием стационарных или переносных ком</w:t>
      </w:r>
      <w:r w:rsidR="00FA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пьютеров с выходом в интернет в</w:t>
      </w:r>
      <w:r w:rsidR="0038242F" w:rsidRP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 w:rsidRP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701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У: Николаевская сош, Альгинская оош, Благовещенская сош, В-Уринская сош, Елисеевская сош, Мельничная оош, Александровская сош, Ирбейская сош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2, </w:t>
      </w:r>
      <w:r w:rsidR="00BB0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Тумаковская СОШ, Маловскская ООШ,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Изумрудновская оош, Ирбейская сош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П-Павловская оош, Стрелковская оош, Тальская сош, Степановская сош.</w:t>
      </w:r>
    </w:p>
    <w:p w:rsidR="00961814" w:rsidRDefault="00A95840" w:rsidP="00111A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ДОУ:</w:t>
      </w:r>
      <w:r w:rsidR="00111A96" w:rsidRPr="00E36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</w:p>
    <w:p w:rsidR="0038242F" w:rsidRPr="00111A96" w:rsidRDefault="0038242F" w:rsidP="00111A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11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Электронные интерактивные лаборатории отсутствуют во всех образовательных организациях.</w:t>
      </w:r>
    </w:p>
    <w:p w:rsidR="0038242F" w:rsidRPr="006174AD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38242F" w:rsidRPr="00D028D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необходимых условий для охраны и укрепления здоровья, организации питания обучающихся.</w:t>
      </w:r>
    </w:p>
    <w:p w:rsidR="00E926F8" w:rsidRDefault="00E926F8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2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39,4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-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60,0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D028DF" w:rsidRDefault="0038242F" w:rsidP="00C3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C36687" w:rsidRPr="00C36687" w:rsidRDefault="0038242F" w:rsidP="00C36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Специализированные кабинеты по охране и укреплению здоровья (комнаты релаксации, п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сихологической разгрузки и пр.), отсутствуют в МОБУ: Ирбейской сош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Альгинской оош, Изумрудновской оош, Стрелковской оош.</w:t>
      </w:r>
    </w:p>
    <w:p w:rsidR="00EE5EC2" w:rsidRDefault="00A95840" w:rsidP="00C36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ДОУ: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C36687" w:rsidRDefault="00EE5EC2" w:rsidP="00C36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38242F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ассейн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отсутствуют во всех ОУ.</w:t>
      </w:r>
    </w:p>
    <w:p w:rsidR="0038242F" w:rsidRPr="00D028D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Условия для индивидуальной работы с обучающимися.</w:t>
      </w:r>
    </w:p>
    <w:p w:rsidR="003B3C0E" w:rsidRDefault="003B3C0E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42,4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D028DF" w:rsidRDefault="00D028DF" w:rsidP="00C36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57,6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D028D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C90AF5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Отсутствуют службы психоло</w:t>
      </w:r>
      <w:r w:rsidR="00292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гической помощи детям и комнаты медиации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индивидуально</w:t>
      </w:r>
      <w:r w:rsidR="00C36687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 работы с обучающимися в МОБУ: </w:t>
      </w:r>
      <w:r w:rsid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Николаевской сош, Альгинской оош, Изумрудновской оош, Стрелковской оош, </w:t>
      </w:r>
    </w:p>
    <w:p w:rsidR="005E7334" w:rsidRDefault="00A95840" w:rsidP="00C90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ДОУ: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 №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</w:t>
      </w:r>
    </w:p>
    <w:p w:rsidR="0038242F" w:rsidRDefault="0058371C" w:rsidP="00C90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2.4. </w:t>
      </w:r>
      <w:r w:rsidR="0038242F"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дополнительных образовательных программ</w:t>
      </w:r>
      <w:r w:rsidR="00382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B3C0E" w:rsidRDefault="003B3C0E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 получателей образовательных услуг, приняли участие   875 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62,7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37,3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6174AD" w:rsidRDefault="0038242F" w:rsidP="00D02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38242F" w:rsidRPr="00C90AF5" w:rsidRDefault="00C90AF5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38242F"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ворческие мастерские, студии и другие помещения (кабинеты) для организации дополни</w:t>
      </w:r>
      <w:r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тельного образования детей в МБ</w:t>
      </w:r>
      <w:r w:rsidR="0038242F"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ОУ</w:t>
      </w:r>
      <w:r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ДОД ДДТ.</w:t>
      </w:r>
      <w:r w:rsidR="0038242F"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8242F" w:rsidRPr="00C90AF5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Лицензия на дополнительную образовательную деятельность есть в </w:t>
      </w:r>
      <w:r w:rsidR="00C90AF5"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ДОД</w:t>
      </w:r>
      <w:r w:rsidR="00583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0AF5"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ДДТ, МБОУ ДОД ДЮСШ. В других ОУ</w:t>
      </w:r>
      <w:r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организация занятости детей и разви</w:t>
      </w:r>
      <w:r w:rsidR="00583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тие их творческих способностей </w:t>
      </w:r>
      <w:r w:rsidRPr="00C90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осуществляется через вовлечение обучающихся в другие формы организации занятости детей: занятия музыкального руководителя и инструктора по физической культуре; кружки и студии, организуемые воспитателями и специалистами.</w:t>
      </w:r>
    </w:p>
    <w:p w:rsidR="0038242F" w:rsidRPr="00C90AF5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Pr="0058371C" w:rsidRDefault="0058371C" w:rsidP="0058371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2.5. </w:t>
      </w:r>
      <w:r w:rsidR="0038242F" w:rsidRPr="00583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B3C0E" w:rsidRDefault="003B3C0E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Не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34,4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-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65,6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D028D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FA77E8" w:rsidRDefault="007C0B58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общеобразовательных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ациях на должном уровне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организована работа по развитию творческих способностей и интер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есов обучающихся.</w:t>
      </w:r>
    </w:p>
    <w:p w:rsidR="00FA77E8" w:rsidRDefault="007C0B58" w:rsidP="00FA7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 обучающиеся образовательных организаций, принимают </w:t>
      </w:r>
      <w:r w:rsidR="0038242F" w:rsidRPr="00FA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участие в спорт</w:t>
      </w:r>
      <w:r w:rsidRPr="00FA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ивных олимпиадах, соревнованиях,</w:t>
      </w:r>
      <w:r w:rsidR="00FA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фестивалях, выставках,</w:t>
      </w:r>
      <w:r w:rsidRPr="00FA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том числе краевых и всероссийских.</w:t>
      </w:r>
    </w:p>
    <w:p w:rsidR="00FA77E8" w:rsidRPr="001B4850" w:rsidRDefault="00FA77E8" w:rsidP="00FA7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дошкольной образовательной организации созданы условия для развития творческих способностей и интересов обучающихся, имеются в наличии: места для выставок творческих работ обучающихся, демонстрации индивидуальных достижений обучающихся;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обучающие</w:t>
      </w:r>
      <w:r w:rsidRPr="00283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принявшие</w:t>
      </w:r>
      <w:r w:rsidRPr="00283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участие в олимпиадах, конкурсах, фестивалях, выставках, соревнованиях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A77E8" w:rsidRPr="001B4850" w:rsidRDefault="00FA77E8" w:rsidP="00FA7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ДОУ: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 творческих мастерских и студий для развития творческих способностей и интересов обучающихся.</w:t>
      </w:r>
    </w:p>
    <w:p w:rsidR="0038242F" w:rsidRPr="00FA77E8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Pr="0058371C" w:rsidRDefault="0058371C" w:rsidP="0007003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2.6.</w:t>
      </w:r>
      <w:r w:rsidR="00FA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8242F" w:rsidRPr="00583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возможности оказания психолого-педагогической, медицинской и социальной помощи обучающимся.</w:t>
      </w:r>
    </w:p>
    <w:p w:rsidR="003B3C0E" w:rsidRDefault="003B3C0E" w:rsidP="0007003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26,4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73,6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-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D028DF" w:rsidRDefault="0038242F" w:rsidP="00D02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2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225B36" w:rsidRDefault="0038242F" w:rsidP="00225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Комплекс реабилитационных и других медицинских мероприятий </w:t>
      </w:r>
      <w:r w:rsidR="0070101E" w:rsidRP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организован </w:t>
      </w:r>
      <w:r w:rsidRP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701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МОБУ: 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Николаевской сош, Стрелковской оош, Александровской сош, Благовещенской сош, Елисеевской оош, Ирбейской сош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Степановской сош, Тальской сош, Усть-Ярульской сош, Петропавловской сош, Тумаковской сош; ДОУ: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2,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16,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</w:p>
    <w:p w:rsidR="0038242F" w:rsidRPr="00A23BDA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Pr="0058371C" w:rsidRDefault="0058371C" w:rsidP="0058371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2.7. </w:t>
      </w:r>
      <w:r w:rsidR="0038242F" w:rsidRPr="00583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3B3C0E" w:rsidRDefault="003B3C0E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анкетировании получателей образовательных услуг, приняли участие 875 респондентов.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40,7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-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28DF" w:rsidRPr="00957248" w:rsidRDefault="00D028DF" w:rsidP="00D0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59,3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-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обучающихся в 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3B3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</w:t>
      </w:r>
      <w:r w:rsidR="003B306E"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D02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организации-оператора НОКОД:</w:t>
      </w:r>
    </w:p>
    <w:p w:rsidR="0038242F" w:rsidRDefault="00D058D8" w:rsidP="00225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общеобразовательных организациях: Николаевской сош, Альгинской оош, Благовещенской сош, В-Уринской сош, Елисеевской сош, Тумаковской сош,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Александровской сош, Ирбейской сош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EE5E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Изумрудновской оош, Ирбейской сош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П-Павловской оош, Стрелковской оош; ДОУ:</w:t>
      </w:r>
      <w:r w:rsidR="00225B36" w:rsidRP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11, 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17,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B36" w:rsidRPr="00C3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достаточно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созданы условия для организации обучения и воспитания обучающихся-инвалидов, не создана доступная, безбарьерная, безопасная, комфортная и информативная </w:t>
      </w:r>
      <w:r w:rsidR="00225B36" w:rsidRP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среда.</w:t>
      </w:r>
      <w:r w:rsidR="00225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45544" w:rsidRPr="00957248" w:rsidRDefault="0038242F" w:rsidP="004455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</w:t>
      </w: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балл</w:t>
      </w: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3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району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критерий «</w:t>
      </w:r>
      <w:r w:rsidRPr="00B56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445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 составил 58,2%.</w:t>
      </w:r>
    </w:p>
    <w:p w:rsidR="0038242F" w:rsidRDefault="0038242F" w:rsidP="003824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38242F" w:rsidRDefault="0038242F" w:rsidP="0038242F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907C0E" w:rsidRPr="00957248" w:rsidRDefault="00907C0E" w:rsidP="00907C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удовлетворены показателем 37 человек (5,5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%): родители обучающихся в СОШ и ООШ и 0 человек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(0%) родители 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воспитанников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07C0E" w:rsidRPr="00957248" w:rsidRDefault="00907C0E" w:rsidP="00907C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Удовлетворены показателем 631 человек (94,3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%): родители обучающихся в СОШ и ООШ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134 человека (100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родители 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07C0E" w:rsidRDefault="00907C0E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343FD1" w:rsidRPr="00957248" w:rsidRDefault="00343FD1" w:rsidP="00343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удовлетворены показателем 73 человека (10,9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%): родители обучающихся в ООШ и СОШ, и 0 человек (0 %)</w:t>
      </w:r>
      <w:r w:rsid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43FD1" w:rsidP="00343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Полностью удовлетворены показателем 596 человек (89,1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%): родители обучающихся ООШ и СОШ и 134 человека (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100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родители </w:t>
      </w:r>
      <w:r w:rsidR="00707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01907" w:rsidRPr="00957248" w:rsidRDefault="0038242F" w:rsidP="00901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Средний</w:t>
      </w: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балл</w:t>
      </w: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району</w:t>
      </w: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критерий «</w:t>
      </w:r>
      <w:r w:rsidRPr="00163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 составил 90,5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</w:p>
    <w:p w:rsidR="0038242F" w:rsidRDefault="0038242F" w:rsidP="003824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38242F" w:rsidRDefault="0038242F" w:rsidP="0038242F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343FD1" w:rsidRPr="00957248" w:rsidRDefault="00343FD1" w:rsidP="00343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185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(27,6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%): родители обучающихся в ООШ и СОШ,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18,6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воспитанников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3FD1" w:rsidRPr="00957248" w:rsidRDefault="00343FD1" w:rsidP="00343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Полностью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481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71,8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%): родители обучающихся в ООШ и СОШ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105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78,3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родители 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3FD1" w:rsidRDefault="00343FD1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343FD1" w:rsidRPr="00957248" w:rsidRDefault="00343FD1" w:rsidP="00343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 w:rsidR="003512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89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(1</w:t>
      </w:r>
      <w:r w:rsidR="003512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3,3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%): родители обучающихся  в ООШ и СОШ, и </w:t>
      </w:r>
      <w:r w:rsidR="00230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30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5,9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%)родители обучающихся в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3FD1" w:rsidRPr="00957248" w:rsidRDefault="00343FD1" w:rsidP="00343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Полностью удовлетворены показателем </w:t>
      </w:r>
      <w:r w:rsidR="00230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580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30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86,6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%): родители обучающихся  в ООШ и СОШ </w:t>
      </w:r>
      <w:r w:rsidR="00230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126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</w:t>
      </w:r>
      <w:r w:rsidR="00230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230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94,1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родители 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D453E2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242F" w:rsidRPr="00CD4DBA" w:rsidRDefault="0038242F" w:rsidP="0038242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Default="0038242F" w:rsidP="0038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анкетирования получателей образовательных услуг (родителей и обучающихся):</w:t>
      </w:r>
    </w:p>
    <w:p w:rsidR="00230CE8" w:rsidRPr="00957248" w:rsidRDefault="00230CE8" w:rsidP="00230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(6,8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%): родители обучающихся в ООШ и СОШ, и 0 человек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(0 %)родители обучающихся в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30CE8" w:rsidRPr="00957248" w:rsidRDefault="00230CE8" w:rsidP="00230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Полностью удовлетворены показателем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627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93,7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%): родители обучающихся  в ООШ и СОШ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134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человека (100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родители </w:t>
      </w:r>
      <w:r w:rsidR="0055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ДОУ</w:t>
      </w:r>
      <w:r w:rsidRPr="0095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242F" w:rsidRPr="00075413" w:rsidRDefault="00953C62" w:rsidP="00075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Средний балл по району</w:t>
      </w:r>
      <w:r w:rsidR="0038242F" w:rsidRP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критерий «Общее удовлетворение качеством образовательной деятельности организации» для </w:t>
      </w:r>
      <w:r w:rsid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ООШ, СОШ, </w:t>
      </w:r>
      <w:r w:rsidR="00E03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901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ДОД составил 76,7%.</w:t>
      </w:r>
    </w:p>
    <w:sectPr w:rsidR="0038242F" w:rsidRPr="00075413" w:rsidSect="005536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83" w:rsidRDefault="002D2783" w:rsidP="00F52DD0">
      <w:pPr>
        <w:spacing w:after="0" w:line="240" w:lineRule="auto"/>
      </w:pPr>
      <w:r>
        <w:separator/>
      </w:r>
    </w:p>
  </w:endnote>
  <w:endnote w:type="continuationSeparator" w:id="1">
    <w:p w:rsidR="002D2783" w:rsidRDefault="002D2783" w:rsidP="00F5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68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356" w:rsidRPr="00353740" w:rsidRDefault="00086504">
        <w:pPr>
          <w:pStyle w:val="a8"/>
          <w:jc w:val="center"/>
          <w:rPr>
            <w:rFonts w:ascii="Times New Roman" w:hAnsi="Times New Roman" w:cs="Times New Roman"/>
          </w:rPr>
        </w:pPr>
        <w:r w:rsidRPr="00353740">
          <w:rPr>
            <w:rFonts w:ascii="Times New Roman" w:hAnsi="Times New Roman" w:cs="Times New Roman"/>
          </w:rPr>
          <w:fldChar w:fldCharType="begin"/>
        </w:r>
        <w:r w:rsidR="00AC2356" w:rsidRPr="00353740">
          <w:rPr>
            <w:rFonts w:ascii="Times New Roman" w:hAnsi="Times New Roman" w:cs="Times New Roman"/>
          </w:rPr>
          <w:instrText>PAGE   \* MERGEFORMAT</w:instrText>
        </w:r>
        <w:r w:rsidRPr="00353740">
          <w:rPr>
            <w:rFonts w:ascii="Times New Roman" w:hAnsi="Times New Roman" w:cs="Times New Roman"/>
          </w:rPr>
          <w:fldChar w:fldCharType="separate"/>
        </w:r>
        <w:r w:rsidR="00075413">
          <w:rPr>
            <w:rFonts w:ascii="Times New Roman" w:hAnsi="Times New Roman" w:cs="Times New Roman"/>
            <w:noProof/>
          </w:rPr>
          <w:t>11</w:t>
        </w:r>
        <w:r w:rsidRPr="00353740">
          <w:rPr>
            <w:rFonts w:ascii="Times New Roman" w:hAnsi="Times New Roman" w:cs="Times New Roman"/>
          </w:rPr>
          <w:fldChar w:fldCharType="end"/>
        </w:r>
      </w:p>
    </w:sdtContent>
  </w:sdt>
  <w:p w:rsidR="00AC2356" w:rsidRDefault="00AC23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83" w:rsidRDefault="002D2783" w:rsidP="00F52DD0">
      <w:pPr>
        <w:spacing w:after="0" w:line="240" w:lineRule="auto"/>
      </w:pPr>
      <w:r>
        <w:separator/>
      </w:r>
    </w:p>
  </w:footnote>
  <w:footnote w:type="continuationSeparator" w:id="1">
    <w:p w:rsidR="002D2783" w:rsidRDefault="002D2783" w:rsidP="00F5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23"/>
    <w:multiLevelType w:val="hybridMultilevel"/>
    <w:tmpl w:val="00308EDE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77DC5"/>
    <w:multiLevelType w:val="hybridMultilevel"/>
    <w:tmpl w:val="A23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5CF"/>
    <w:multiLevelType w:val="hybridMultilevel"/>
    <w:tmpl w:val="8FFA069E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956DF"/>
    <w:multiLevelType w:val="hybridMultilevel"/>
    <w:tmpl w:val="E58CDFFE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41EC"/>
    <w:multiLevelType w:val="hybridMultilevel"/>
    <w:tmpl w:val="5E96324A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320D"/>
    <w:multiLevelType w:val="hybridMultilevel"/>
    <w:tmpl w:val="987E900E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DB7172"/>
    <w:multiLevelType w:val="hybridMultilevel"/>
    <w:tmpl w:val="D4881488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263CF2"/>
    <w:multiLevelType w:val="hybridMultilevel"/>
    <w:tmpl w:val="8BF0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EEB"/>
    <w:multiLevelType w:val="hybridMultilevel"/>
    <w:tmpl w:val="8C66A14E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B16F65"/>
    <w:multiLevelType w:val="hybridMultilevel"/>
    <w:tmpl w:val="9A66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F5AFC"/>
    <w:multiLevelType w:val="hybridMultilevel"/>
    <w:tmpl w:val="7840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F15C4F"/>
    <w:multiLevelType w:val="multilevel"/>
    <w:tmpl w:val="1B726C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94C0501"/>
    <w:multiLevelType w:val="hybridMultilevel"/>
    <w:tmpl w:val="4F947AFC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71714"/>
    <w:multiLevelType w:val="multilevel"/>
    <w:tmpl w:val="5218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DB53041"/>
    <w:multiLevelType w:val="hybridMultilevel"/>
    <w:tmpl w:val="730632B0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F7625F"/>
    <w:multiLevelType w:val="hybridMultilevel"/>
    <w:tmpl w:val="ED989B8E"/>
    <w:lvl w:ilvl="0" w:tplc="FCA4B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46822"/>
    <w:multiLevelType w:val="hybridMultilevel"/>
    <w:tmpl w:val="89CAAAD0"/>
    <w:lvl w:ilvl="0" w:tplc="FCA4B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9C29C6"/>
    <w:multiLevelType w:val="hybridMultilevel"/>
    <w:tmpl w:val="72D48C52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E6A08"/>
    <w:multiLevelType w:val="hybridMultilevel"/>
    <w:tmpl w:val="E4B6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17755"/>
    <w:multiLevelType w:val="hybridMultilevel"/>
    <w:tmpl w:val="9340A368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8D6F59"/>
    <w:multiLevelType w:val="hybridMultilevel"/>
    <w:tmpl w:val="89CAAAD0"/>
    <w:lvl w:ilvl="0" w:tplc="FCA4B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583694"/>
    <w:multiLevelType w:val="hybridMultilevel"/>
    <w:tmpl w:val="F392C5C8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1625D8"/>
    <w:multiLevelType w:val="hybridMultilevel"/>
    <w:tmpl w:val="208AB6D8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C46E0"/>
    <w:multiLevelType w:val="hybridMultilevel"/>
    <w:tmpl w:val="9954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F64B3D"/>
    <w:multiLevelType w:val="hybridMultilevel"/>
    <w:tmpl w:val="386A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AAFF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7742E"/>
    <w:multiLevelType w:val="hybridMultilevel"/>
    <w:tmpl w:val="A23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B290B"/>
    <w:multiLevelType w:val="hybridMultilevel"/>
    <w:tmpl w:val="7FF41814"/>
    <w:lvl w:ilvl="0" w:tplc="FCA4B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63099"/>
    <w:multiLevelType w:val="hybridMultilevel"/>
    <w:tmpl w:val="173807D0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DC76C6"/>
    <w:multiLevelType w:val="hybridMultilevel"/>
    <w:tmpl w:val="CC627E2A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9F5021"/>
    <w:multiLevelType w:val="hybridMultilevel"/>
    <w:tmpl w:val="785C04C4"/>
    <w:lvl w:ilvl="0" w:tplc="76A2B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7C05F8F"/>
    <w:multiLevelType w:val="hybridMultilevel"/>
    <w:tmpl w:val="86921C44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2B7130"/>
    <w:multiLevelType w:val="hybridMultilevel"/>
    <w:tmpl w:val="2A208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BC92EEA"/>
    <w:multiLevelType w:val="hybridMultilevel"/>
    <w:tmpl w:val="FBC42930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0E04A3"/>
    <w:multiLevelType w:val="hybridMultilevel"/>
    <w:tmpl w:val="34CCDB4E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FE7E5C"/>
    <w:multiLevelType w:val="hybridMultilevel"/>
    <w:tmpl w:val="AF944456"/>
    <w:lvl w:ilvl="0" w:tplc="76A2B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9"/>
  </w:num>
  <w:num w:numId="5">
    <w:abstractNumId w:val="23"/>
  </w:num>
  <w:num w:numId="6">
    <w:abstractNumId w:val="10"/>
  </w:num>
  <w:num w:numId="7">
    <w:abstractNumId w:val="11"/>
  </w:num>
  <w:num w:numId="8">
    <w:abstractNumId w:val="31"/>
  </w:num>
  <w:num w:numId="9">
    <w:abstractNumId w:val="25"/>
  </w:num>
  <w:num w:numId="10">
    <w:abstractNumId w:val="1"/>
  </w:num>
  <w:num w:numId="11">
    <w:abstractNumId w:val="24"/>
  </w:num>
  <w:num w:numId="12">
    <w:abstractNumId w:val="13"/>
  </w:num>
  <w:num w:numId="13">
    <w:abstractNumId w:val="34"/>
  </w:num>
  <w:num w:numId="14">
    <w:abstractNumId w:val="17"/>
  </w:num>
  <w:num w:numId="15">
    <w:abstractNumId w:val="22"/>
  </w:num>
  <w:num w:numId="16">
    <w:abstractNumId w:val="27"/>
  </w:num>
  <w:num w:numId="17">
    <w:abstractNumId w:val="28"/>
  </w:num>
  <w:num w:numId="18">
    <w:abstractNumId w:val="0"/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19"/>
  </w:num>
  <w:num w:numId="24">
    <w:abstractNumId w:val="32"/>
  </w:num>
  <w:num w:numId="25">
    <w:abstractNumId w:val="29"/>
  </w:num>
  <w:num w:numId="26">
    <w:abstractNumId w:val="8"/>
  </w:num>
  <w:num w:numId="27">
    <w:abstractNumId w:val="21"/>
  </w:num>
  <w:num w:numId="28">
    <w:abstractNumId w:val="12"/>
  </w:num>
  <w:num w:numId="29">
    <w:abstractNumId w:val="6"/>
  </w:num>
  <w:num w:numId="30">
    <w:abstractNumId w:val="30"/>
  </w:num>
  <w:num w:numId="31">
    <w:abstractNumId w:val="33"/>
  </w:num>
  <w:num w:numId="32">
    <w:abstractNumId w:val="15"/>
  </w:num>
  <w:num w:numId="33">
    <w:abstractNumId w:val="16"/>
  </w:num>
  <w:num w:numId="34">
    <w:abstractNumId w:val="20"/>
  </w:num>
  <w:num w:numId="35">
    <w:abstractNumId w:val="26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42F"/>
    <w:rsid w:val="00016260"/>
    <w:rsid w:val="00030E4D"/>
    <w:rsid w:val="0006329B"/>
    <w:rsid w:val="000655BA"/>
    <w:rsid w:val="00070035"/>
    <w:rsid w:val="00075413"/>
    <w:rsid w:val="00086504"/>
    <w:rsid w:val="000B44C0"/>
    <w:rsid w:val="00111A96"/>
    <w:rsid w:val="00130477"/>
    <w:rsid w:val="00182502"/>
    <w:rsid w:val="00225B36"/>
    <w:rsid w:val="00230CE8"/>
    <w:rsid w:val="0029224C"/>
    <w:rsid w:val="002D2783"/>
    <w:rsid w:val="002F33A1"/>
    <w:rsid w:val="002F78A1"/>
    <w:rsid w:val="00317A1B"/>
    <w:rsid w:val="00324E40"/>
    <w:rsid w:val="003321C7"/>
    <w:rsid w:val="00343FD1"/>
    <w:rsid w:val="00351280"/>
    <w:rsid w:val="003661E5"/>
    <w:rsid w:val="0038242F"/>
    <w:rsid w:val="00384793"/>
    <w:rsid w:val="003B1301"/>
    <w:rsid w:val="003B306E"/>
    <w:rsid w:val="003B3C0E"/>
    <w:rsid w:val="003B5670"/>
    <w:rsid w:val="003D0342"/>
    <w:rsid w:val="00414848"/>
    <w:rsid w:val="00445247"/>
    <w:rsid w:val="00445544"/>
    <w:rsid w:val="004C1E42"/>
    <w:rsid w:val="004D29BC"/>
    <w:rsid w:val="004D54E0"/>
    <w:rsid w:val="00522A97"/>
    <w:rsid w:val="005536E1"/>
    <w:rsid w:val="0058371C"/>
    <w:rsid w:val="005A4C8F"/>
    <w:rsid w:val="005A6B5D"/>
    <w:rsid w:val="005E7334"/>
    <w:rsid w:val="005F61F7"/>
    <w:rsid w:val="00613C03"/>
    <w:rsid w:val="006174AD"/>
    <w:rsid w:val="00636316"/>
    <w:rsid w:val="0070101E"/>
    <w:rsid w:val="007077A2"/>
    <w:rsid w:val="00741E10"/>
    <w:rsid w:val="0078637E"/>
    <w:rsid w:val="007C0B58"/>
    <w:rsid w:val="007F76F3"/>
    <w:rsid w:val="0080424B"/>
    <w:rsid w:val="008129D9"/>
    <w:rsid w:val="00825D36"/>
    <w:rsid w:val="00841167"/>
    <w:rsid w:val="00873556"/>
    <w:rsid w:val="008F6A68"/>
    <w:rsid w:val="00901907"/>
    <w:rsid w:val="00907C0E"/>
    <w:rsid w:val="00927AD2"/>
    <w:rsid w:val="00932F53"/>
    <w:rsid w:val="00953C62"/>
    <w:rsid w:val="00957248"/>
    <w:rsid w:val="00961814"/>
    <w:rsid w:val="009A40FD"/>
    <w:rsid w:val="009E5B07"/>
    <w:rsid w:val="00A12D2C"/>
    <w:rsid w:val="00A71658"/>
    <w:rsid w:val="00A95840"/>
    <w:rsid w:val="00AC2356"/>
    <w:rsid w:val="00AD5AC1"/>
    <w:rsid w:val="00AE7C42"/>
    <w:rsid w:val="00B91710"/>
    <w:rsid w:val="00BA7FAD"/>
    <w:rsid w:val="00BB03B0"/>
    <w:rsid w:val="00BB26FB"/>
    <w:rsid w:val="00BD305D"/>
    <w:rsid w:val="00C06269"/>
    <w:rsid w:val="00C10633"/>
    <w:rsid w:val="00C20849"/>
    <w:rsid w:val="00C36687"/>
    <w:rsid w:val="00C80902"/>
    <w:rsid w:val="00C8500C"/>
    <w:rsid w:val="00C90AF5"/>
    <w:rsid w:val="00CC74B5"/>
    <w:rsid w:val="00CF3396"/>
    <w:rsid w:val="00D028DF"/>
    <w:rsid w:val="00D058D8"/>
    <w:rsid w:val="00D156AE"/>
    <w:rsid w:val="00D70515"/>
    <w:rsid w:val="00D84B45"/>
    <w:rsid w:val="00DC1C2C"/>
    <w:rsid w:val="00E03CBB"/>
    <w:rsid w:val="00E32408"/>
    <w:rsid w:val="00E3654C"/>
    <w:rsid w:val="00E52B65"/>
    <w:rsid w:val="00E52BEB"/>
    <w:rsid w:val="00E926F8"/>
    <w:rsid w:val="00EE5EC2"/>
    <w:rsid w:val="00F1367D"/>
    <w:rsid w:val="00F2051D"/>
    <w:rsid w:val="00F25CD0"/>
    <w:rsid w:val="00F403F4"/>
    <w:rsid w:val="00F52DD0"/>
    <w:rsid w:val="00F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42F"/>
    <w:rPr>
      <w:b/>
      <w:bCs/>
    </w:rPr>
  </w:style>
  <w:style w:type="character" w:customStyle="1" w:styleId="newsinnercnt">
    <w:name w:val="newsinner_cnt"/>
    <w:basedOn w:val="a0"/>
    <w:rsid w:val="0038242F"/>
  </w:style>
  <w:style w:type="paragraph" w:styleId="a4">
    <w:name w:val="List Paragraph"/>
    <w:basedOn w:val="a"/>
    <w:uiPriority w:val="34"/>
    <w:qFormat/>
    <w:rsid w:val="003824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24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42F"/>
  </w:style>
  <w:style w:type="paragraph" w:styleId="a8">
    <w:name w:val="footer"/>
    <w:basedOn w:val="a"/>
    <w:link w:val="a9"/>
    <w:uiPriority w:val="99"/>
    <w:unhideWhenUsed/>
    <w:rsid w:val="0038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42F"/>
  </w:style>
  <w:style w:type="paragraph" w:customStyle="1" w:styleId="ConsPlusNormal">
    <w:name w:val="ConsPlusNormal"/>
    <w:rsid w:val="0038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8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8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specialist1</cp:lastModifiedBy>
  <cp:revision>30</cp:revision>
  <cp:lastPrinted>2017-11-28T06:42:00Z</cp:lastPrinted>
  <dcterms:created xsi:type="dcterms:W3CDTF">2017-11-21T07:24:00Z</dcterms:created>
  <dcterms:modified xsi:type="dcterms:W3CDTF">2017-11-29T01:55:00Z</dcterms:modified>
</cp:coreProperties>
</file>