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CC" w:rsidRPr="00E30883" w:rsidRDefault="00592DCC" w:rsidP="00592DCC">
      <w:pPr>
        <w:ind w:left="-567" w:firstLine="127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883">
        <w:rPr>
          <w:rFonts w:ascii="Times New Roman" w:eastAsia="Calibri" w:hAnsi="Times New Roman" w:cs="Times New Roman"/>
          <w:b/>
          <w:sz w:val="24"/>
          <w:szCs w:val="24"/>
        </w:rPr>
        <w:t xml:space="preserve">1. Нормативные </w:t>
      </w:r>
      <w:proofErr w:type="gramStart"/>
      <w:r w:rsidRPr="00E30883">
        <w:rPr>
          <w:rFonts w:ascii="Times New Roman" w:eastAsia="Calibri" w:hAnsi="Times New Roman" w:cs="Times New Roman"/>
          <w:b/>
          <w:sz w:val="24"/>
          <w:szCs w:val="24"/>
        </w:rPr>
        <w:t>документы</w:t>
      </w:r>
      <w:proofErr w:type="gramEnd"/>
      <w:r w:rsidR="00C33B09"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регламентирующие деятельность школьных служб медиации</w:t>
      </w:r>
    </w:p>
    <w:p w:rsidR="00592DCC" w:rsidRPr="00E30883" w:rsidRDefault="00592DCC" w:rsidP="00592DCC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Федеральный закон РФ №193-ФЗ «Об альтернативной процедуре урегулирования споров с участием посредника (процедуре медиации) от 27.07.2010 года</w:t>
      </w:r>
    </w:p>
    <w:p w:rsidR="00592DCC" w:rsidRPr="00E30883" w:rsidRDefault="00592DCC" w:rsidP="00592DCC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29.12.2012 г., ст. 45 </w:t>
      </w:r>
    </w:p>
    <w:p w:rsidR="00592DCC" w:rsidRPr="00E30883" w:rsidRDefault="00592DCC" w:rsidP="00592DCC">
      <w:pPr>
        <w:numPr>
          <w:ilvl w:val="0"/>
          <w:numId w:val="5"/>
        </w:numPr>
        <w:shd w:val="clear" w:color="auto" w:fill="FFFFFF"/>
        <w:spacing w:after="0" w:line="36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План первоочередных мероприятий по реализации Национальной стратегии действий в интересах детей на 2012 – 2017гг. (утв. Распоряжением Правительства РФ от 15.10.2012г. №1916-р), п.64</w:t>
      </w:r>
    </w:p>
    <w:p w:rsidR="00592DCC" w:rsidRPr="00E30883" w:rsidRDefault="00592DCC" w:rsidP="00592DCC">
      <w:pPr>
        <w:numPr>
          <w:ilvl w:val="0"/>
          <w:numId w:val="5"/>
        </w:num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России от 30 июля 2014 года №1430-р «Об утверждении Концепции развития до 2017 года сети служб медиации для восстановительного правосудия в отношении детей, не достигших возраста, с которого наступает уголовная ответственность»</w:t>
      </w:r>
    </w:p>
    <w:p w:rsidR="00592DCC" w:rsidRPr="00E30883" w:rsidRDefault="00592DCC" w:rsidP="00592DCC">
      <w:pPr>
        <w:numPr>
          <w:ilvl w:val="0"/>
          <w:numId w:val="5"/>
        </w:num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Приказ Минтруда России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учитель), (Зарегистрировано в Минюсте России 06.12.2013 № 30550)»</w:t>
      </w:r>
    </w:p>
    <w:p w:rsidR="00592DCC" w:rsidRPr="00E30883" w:rsidRDefault="00592DCC" w:rsidP="00592DCC">
      <w:pPr>
        <w:numPr>
          <w:ilvl w:val="0"/>
          <w:numId w:val="5"/>
        </w:num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Российской Федерации от 29 мая 2015 года №996-р об утверждении Стратегии развития воспитания в Российской Федерации</w:t>
      </w:r>
    </w:p>
    <w:p w:rsidR="00592DCC" w:rsidRPr="00E30883" w:rsidRDefault="00592DCC" w:rsidP="00592DCC">
      <w:pPr>
        <w:numPr>
          <w:ilvl w:val="0"/>
          <w:numId w:val="5"/>
        </w:num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E3088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РФ от13 мая2013г. № ИР-352/09 «О направлении письма о Программе развития воспитательной компоненты в общеобразовательной школе»</w:t>
      </w:r>
    </w:p>
    <w:p w:rsidR="00592DCC" w:rsidRPr="00E30883" w:rsidRDefault="00592DCC" w:rsidP="00592DCC">
      <w:pPr>
        <w:numPr>
          <w:ilvl w:val="0"/>
          <w:numId w:val="5"/>
        </w:num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E3088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РФ от 12.07.2013 № 09-979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</w:t>
      </w:r>
    </w:p>
    <w:p w:rsidR="00592DCC" w:rsidRPr="00494F68" w:rsidRDefault="00592DCC" w:rsidP="00592DCC">
      <w:pPr>
        <w:numPr>
          <w:ilvl w:val="0"/>
          <w:numId w:val="5"/>
        </w:num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Рекомендации по организации служб школьной медиации в образовательных организациях (утв. Министерством образования и науки РФ от 18 ноября 2013 г. № ВК-54/07вн)</w:t>
      </w:r>
    </w:p>
    <w:p w:rsidR="00592DCC" w:rsidRPr="00E30883" w:rsidRDefault="00592DCC" w:rsidP="00592DCC">
      <w:pPr>
        <w:numPr>
          <w:ilvl w:val="0"/>
          <w:numId w:val="5"/>
        </w:num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Распоряжение Губернатора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Красноярского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края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от 20.02.2013 № 44-рг «Об утверждении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Стратегии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действий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интересах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детей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Красноярском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крае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до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2017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года</w:t>
      </w:r>
      <w:r w:rsidRPr="00E3088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92DCC" w:rsidRPr="00E30883" w:rsidRDefault="00592DCC" w:rsidP="00592DCC">
      <w:pPr>
        <w:numPr>
          <w:ilvl w:val="0"/>
          <w:numId w:val="5"/>
        </w:numPr>
        <w:spacing w:after="0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Распоряжение Губернатора Красноярского края от 25.12.2013 № 263-уг «О внесении изменений в Распоряжение Губернатора Красноярского края 20.02.2013 № 44-рг «Об утверждении Стратегии действий в интересах детей в Красноярском крае до 2017 года»</w:t>
      </w:r>
    </w:p>
    <w:p w:rsidR="00592DCC" w:rsidRPr="00E30883" w:rsidRDefault="00592DCC" w:rsidP="00592DCC">
      <w:pPr>
        <w:numPr>
          <w:ilvl w:val="0"/>
          <w:numId w:val="5"/>
        </w:numPr>
        <w:spacing w:after="0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Указ Губернатора Красноярского края от 21.03.2014 № 52-уг «Об утверждении Концепции развития системы патриотического воспитания и гражданского образования в Красноярском крае на 2014-2018 гг.».</w:t>
      </w:r>
    </w:p>
    <w:p w:rsidR="00592DCC" w:rsidRPr="00E30883" w:rsidRDefault="00592DCC" w:rsidP="00592DCC">
      <w:pPr>
        <w:numPr>
          <w:ilvl w:val="0"/>
          <w:numId w:val="5"/>
        </w:numPr>
        <w:spacing w:after="0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Распоряжение Правительства Красноярского края от 15.06.2015 №519-р «О региональной программе профилактики беспризорности и правонарушений несовершеннолетних на 2015-2017 годы»</w:t>
      </w:r>
    </w:p>
    <w:p w:rsidR="00592DCC" w:rsidRPr="00E30883" w:rsidRDefault="00592DCC" w:rsidP="00592DCC">
      <w:pPr>
        <w:numPr>
          <w:ilvl w:val="0"/>
          <w:numId w:val="5"/>
        </w:numPr>
        <w:spacing w:after="0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Межведомственный план «Комплексные меры по противодействию экстремизму в Красноярском крае на 2014-2016 годы» и  Комплексный план мероприятий по противодействию идеологии терроризма на территории Красноярского края на 2014-2018 годы (далее – план мероприятий), рассмотрен на заседании Антитеррористической комиссии Красноярского края, утвержден председателем Антитеррористической комиссии, Губернатором Красноярского края от 28.11.2013г.</w:t>
      </w:r>
    </w:p>
    <w:p w:rsidR="00592DCC" w:rsidRPr="00E30883" w:rsidRDefault="00592DCC" w:rsidP="00592DCC">
      <w:pPr>
        <w:numPr>
          <w:ilvl w:val="0"/>
          <w:numId w:val="5"/>
        </w:numPr>
        <w:spacing w:after="0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Красноярского края «О направлении рекомендаций по организации служб школьной медиации в образовательных организациях» от 07.11.2013 г. №12723</w:t>
      </w:r>
    </w:p>
    <w:p w:rsidR="00592DCC" w:rsidRPr="00E30883" w:rsidRDefault="00592DCC" w:rsidP="00592DCC">
      <w:pPr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DCC" w:rsidRPr="00E30883" w:rsidRDefault="00592DCC" w:rsidP="00592DCC">
      <w:pPr>
        <w:ind w:left="-567" w:firstLine="127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8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Учебно-методическая литература</w:t>
      </w:r>
    </w:p>
    <w:p w:rsidR="00DD080A" w:rsidRDefault="00DD080A" w:rsidP="00592DCC">
      <w:pPr>
        <w:ind w:left="-567" w:firstLine="1275"/>
        <w:rPr>
          <w:rFonts w:ascii="Times New Roman" w:eastAsia="Calibri" w:hAnsi="Times New Roman" w:cs="Times New Roman"/>
          <w:sz w:val="24"/>
          <w:szCs w:val="24"/>
        </w:rPr>
      </w:pPr>
      <w:r w:rsidRPr="00DD080A">
        <w:rPr>
          <w:rFonts w:ascii="Times New Roman" w:eastAsia="Calibri" w:hAnsi="Times New Roman" w:cs="Times New Roman"/>
          <w:sz w:val="24"/>
          <w:szCs w:val="24"/>
        </w:rPr>
        <w:t xml:space="preserve">Болотина Т.В., </w:t>
      </w:r>
      <w:proofErr w:type="spellStart"/>
      <w:r w:rsidRPr="00DD080A">
        <w:rPr>
          <w:rFonts w:ascii="Times New Roman" w:eastAsia="Calibri" w:hAnsi="Times New Roman" w:cs="Times New Roman"/>
          <w:sz w:val="24"/>
          <w:szCs w:val="24"/>
        </w:rPr>
        <w:t>Пригодич</w:t>
      </w:r>
      <w:proofErr w:type="spellEnd"/>
      <w:r w:rsidRPr="00DD080A">
        <w:rPr>
          <w:rFonts w:ascii="Times New Roman" w:eastAsia="Calibri" w:hAnsi="Times New Roman" w:cs="Times New Roman"/>
          <w:sz w:val="24"/>
          <w:szCs w:val="24"/>
        </w:rPr>
        <w:t xml:space="preserve"> Е.Г. Содержание системы взглядов и представлений руководителей общеобразовательных организаций по вопросам организации </w:t>
      </w:r>
      <w:proofErr w:type="spellStart"/>
      <w:r w:rsidRPr="00DD080A">
        <w:rPr>
          <w:rFonts w:ascii="Times New Roman" w:eastAsia="Calibri" w:hAnsi="Times New Roman" w:cs="Times New Roman"/>
          <w:sz w:val="24"/>
          <w:szCs w:val="24"/>
        </w:rPr>
        <w:t>внутришкольных</w:t>
      </w:r>
      <w:proofErr w:type="spellEnd"/>
      <w:r w:rsidRPr="00DD080A">
        <w:rPr>
          <w:rFonts w:ascii="Times New Roman" w:eastAsia="Calibri" w:hAnsi="Times New Roman" w:cs="Times New Roman"/>
          <w:sz w:val="24"/>
          <w:szCs w:val="24"/>
        </w:rPr>
        <w:t xml:space="preserve"> межэтнических коммуникаций \ сб. трудов Института управления образованием РАО. 2013.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2DCC" w:rsidRPr="00E30883" w:rsidRDefault="00592DCC" w:rsidP="00592DCC">
      <w:pPr>
        <w:ind w:left="-567" w:firstLine="1275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Азбука медиации / научно-методический центр медиации и права; М.: Изд-во «Межрегиональный центр управленческого и политического консультирования», 2011 – 64 с.</w:t>
      </w:r>
    </w:p>
    <w:p w:rsidR="00592DCC" w:rsidRPr="00E30883" w:rsidRDefault="00592DCC" w:rsidP="00592DCC">
      <w:pPr>
        <w:ind w:left="-567" w:firstLine="1275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Бюллетень Федерального Института Медиации. 2013 год / Научный редактор </w:t>
      </w:r>
      <w:proofErr w:type="spellStart"/>
      <w:r w:rsidRPr="00E30883">
        <w:rPr>
          <w:rFonts w:ascii="Times New Roman" w:eastAsia="Calibri" w:hAnsi="Times New Roman" w:cs="Times New Roman"/>
          <w:sz w:val="24"/>
          <w:szCs w:val="24"/>
        </w:rPr>
        <w:t>Ц.А.Шамшикашвили</w:t>
      </w:r>
      <w:proofErr w:type="spellEnd"/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– Изд-во «Межрегиональный центр управленческого и политического консультирования», 2013 – 290 с.</w:t>
      </w:r>
    </w:p>
    <w:p w:rsidR="00592DCC" w:rsidRPr="00E30883" w:rsidRDefault="00592DCC" w:rsidP="00592DCC">
      <w:pPr>
        <w:ind w:left="-567" w:firstLine="1275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Бюллетень Федерального Института Медиации. 2014 год / Научный редактор </w:t>
      </w:r>
      <w:proofErr w:type="spellStart"/>
      <w:r w:rsidRPr="00E30883">
        <w:rPr>
          <w:rFonts w:ascii="Times New Roman" w:eastAsia="Calibri" w:hAnsi="Times New Roman" w:cs="Times New Roman"/>
          <w:sz w:val="24"/>
          <w:szCs w:val="24"/>
        </w:rPr>
        <w:t>Ц.А.Шамшикашвили</w:t>
      </w:r>
      <w:proofErr w:type="spellEnd"/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– Изд-во «Межрегиональный центр управленческого и политического консультирования», 2015. В 2-х т. Т. II, – 148 с.</w:t>
      </w:r>
    </w:p>
    <w:p w:rsidR="00592DCC" w:rsidRPr="00E30883" w:rsidRDefault="00592DCC" w:rsidP="00592DCC">
      <w:pPr>
        <w:ind w:left="-567" w:firstLine="1275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Бюллетень Федерального Института Медиации. 2014 год / Научный редактор </w:t>
      </w:r>
      <w:proofErr w:type="spellStart"/>
      <w:r w:rsidRPr="00E30883">
        <w:rPr>
          <w:rFonts w:ascii="Times New Roman" w:eastAsia="Calibri" w:hAnsi="Times New Roman" w:cs="Times New Roman"/>
          <w:sz w:val="24"/>
          <w:szCs w:val="24"/>
        </w:rPr>
        <w:t>Ц.А.Шамшикашвили</w:t>
      </w:r>
      <w:proofErr w:type="spellEnd"/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– Изд-во «Межрегиональный центр управленческого и политического консультирования», 2015. В 2-х т. Т. I, – 334 с.</w:t>
      </w:r>
    </w:p>
    <w:p w:rsidR="00592DCC" w:rsidRPr="00E30883" w:rsidRDefault="00592DCC" w:rsidP="00592DCC">
      <w:pPr>
        <w:ind w:left="-567" w:firstLine="1275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Кодекс медиаторов России – М.; Изд-во «Межрегиональный центр управленческого и политического консультирования», 2014 – 12 с.</w:t>
      </w:r>
    </w:p>
    <w:p w:rsidR="00592DCC" w:rsidRPr="00E30883" w:rsidRDefault="00592DCC" w:rsidP="00592DCC">
      <w:pPr>
        <w:tabs>
          <w:tab w:val="left" w:pos="2552"/>
        </w:tabs>
        <w:spacing w:after="0" w:line="360" w:lineRule="auto"/>
        <w:ind w:left="-567" w:firstLine="1275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E30883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Максудов Р.Р.  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Создание школьных служб примирения. </w:t>
      </w:r>
      <w:r w:rsidRPr="00E30883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– М.: МОО Центр «Судебно-правовая реформа», 2012. </w:t>
      </w:r>
    </w:p>
    <w:p w:rsidR="00592DCC" w:rsidRPr="00E30883" w:rsidRDefault="00592DCC" w:rsidP="00592DCC">
      <w:pPr>
        <w:tabs>
          <w:tab w:val="left" w:pos="2552"/>
        </w:tabs>
        <w:spacing w:after="0" w:line="360" w:lineRule="auto"/>
        <w:ind w:left="-567" w:firstLine="1275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Максудов Р.Р. Программы восстановительного разрешения конфликтов и </w:t>
      </w:r>
      <w:r w:rsidRPr="00E30883">
        <w:rPr>
          <w:rFonts w:ascii="Times New Roman" w:eastAsia="Calibri" w:hAnsi="Times New Roman" w:cs="Times New Roman"/>
          <w:sz w:val="24"/>
          <w:szCs w:val="24"/>
        </w:rPr>
        <w:t>криминальных ситуаций: от уникальных эпизодов к заживлению социальной</w:t>
      </w:r>
      <w:r w:rsidRPr="00E30883">
        <w:rPr>
          <w:rFonts w:ascii="Times New Roman" w:eastAsia="Calibri" w:hAnsi="Times New Roman" w:cs="Times New Roman"/>
          <w:sz w:val="24"/>
          <w:szCs w:val="24"/>
        </w:rPr>
        <w:br/>
        <w:t>ткани. – М.: МОО Центр «Судебно-правовая реформа», 2012. – 256 с.</w:t>
      </w:r>
    </w:p>
    <w:p w:rsidR="00592DCC" w:rsidRPr="00E30883" w:rsidRDefault="00592DCC" w:rsidP="00592DCC">
      <w:pPr>
        <w:tabs>
          <w:tab w:val="left" w:pos="2552"/>
        </w:tabs>
        <w:spacing w:after="0" w:line="360" w:lineRule="auto"/>
        <w:ind w:left="-567" w:firstLine="12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Медиативный подход в работе с несовершеннолетними и семьями, находящимися в социально опасном положении или трудной жизненной ситуации: метод</w:t>
      </w:r>
      <w:proofErr w:type="gramStart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особие для практических работников /</w:t>
      </w:r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А. С. </w:t>
      </w:r>
      <w:proofErr w:type="spellStart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Архипкина</w:t>
      </w:r>
      <w:proofErr w:type="spellEnd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У. Н. Белозерцева, М. Н. </w:t>
      </w:r>
      <w:proofErr w:type="spellStart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Садовникова</w:t>
      </w:r>
      <w:proofErr w:type="spellEnd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proofErr w:type="gramStart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ИГУ. </w:t>
      </w:r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2011</w:t>
      </w:r>
    </w:p>
    <w:p w:rsidR="00592DCC" w:rsidRPr="00E30883" w:rsidRDefault="00592DCC" w:rsidP="00592DCC">
      <w:pPr>
        <w:tabs>
          <w:tab w:val="left" w:pos="2552"/>
        </w:tabs>
        <w:spacing w:after="0" w:line="36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Медиативный подход в работе с несовершеннолетними и семьями, находящимися в социально опасном положении или трудной жизненной ситуации</w:t>
      </w:r>
      <w:proofErr w:type="gramStart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учебно-методические материалы для практических работников / А. С. </w:t>
      </w:r>
      <w:proofErr w:type="spellStart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Архипкина</w:t>
      </w:r>
      <w:proofErr w:type="spellEnd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Н. </w:t>
      </w:r>
      <w:proofErr w:type="spellStart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Садовникова</w:t>
      </w:r>
      <w:proofErr w:type="spellEnd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У. Н. Белозерцева, А. А. </w:t>
      </w:r>
      <w:proofErr w:type="spellStart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Кровушкина</w:t>
      </w:r>
      <w:proofErr w:type="spellEnd"/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Иркутск: Изд-во ИГУ. </w:t>
      </w:r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</w:t>
      </w:r>
    </w:p>
    <w:p w:rsidR="00592DCC" w:rsidRDefault="00592DCC" w:rsidP="00592DCC">
      <w:pPr>
        <w:tabs>
          <w:tab w:val="left" w:pos="3828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</w:pPr>
    </w:p>
    <w:p w:rsidR="00592DCC" w:rsidRPr="00E30883" w:rsidRDefault="00592DCC" w:rsidP="00592DCC">
      <w:pPr>
        <w:spacing w:after="0"/>
        <w:ind w:left="-567" w:firstLine="927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iCs/>
          <w:sz w:val="24"/>
          <w:szCs w:val="24"/>
        </w:rPr>
        <w:t>Зимняя И.А</w:t>
      </w:r>
      <w:r w:rsidRPr="00E308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30883">
        <w:rPr>
          <w:rFonts w:ascii="Times New Roman" w:eastAsia="Calibri" w:hAnsi="Times New Roman" w:cs="Times New Roman"/>
          <w:sz w:val="24"/>
          <w:szCs w:val="24"/>
        </w:rPr>
        <w:t>Ключевые компетенции – новая парадигма результата современного образования // Интернет-журнал "Эйдос"2006.5мая. http://www.eidos.ru/journal/2006/0505.htm.</w:t>
      </w:r>
    </w:p>
    <w:p w:rsidR="00592DCC" w:rsidRPr="00E30883" w:rsidRDefault="00592DCC" w:rsidP="00592DCC">
      <w:pPr>
        <w:spacing w:after="0"/>
        <w:ind w:left="-567" w:firstLine="92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0883">
        <w:rPr>
          <w:rFonts w:ascii="Times New Roman" w:eastAsia="Calibri" w:hAnsi="Times New Roman" w:cs="Times New Roman"/>
          <w:sz w:val="24"/>
          <w:szCs w:val="24"/>
        </w:rPr>
        <w:t>Болотов</w:t>
      </w:r>
      <w:proofErr w:type="spellEnd"/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В. А., Сериков В. В. </w:t>
      </w:r>
      <w:proofErr w:type="spellStart"/>
      <w:r w:rsidRPr="00E30883">
        <w:rPr>
          <w:rFonts w:ascii="Times New Roman" w:eastAsia="Calibri" w:hAnsi="Times New Roman" w:cs="Times New Roman"/>
          <w:sz w:val="24"/>
          <w:szCs w:val="24"/>
        </w:rPr>
        <w:t>Компетентностная</w:t>
      </w:r>
      <w:proofErr w:type="spellEnd"/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модель: от идеи к образовательной программе // Педагогика. 2003. № 1. </w:t>
      </w:r>
      <w:r w:rsidRPr="00E30883">
        <w:rPr>
          <w:rFonts w:ascii="Times New Roman" w:eastAsia="Calibri" w:hAnsi="Times New Roman" w:cs="Times New Roman"/>
          <w:bCs/>
          <w:sz w:val="24"/>
          <w:szCs w:val="24"/>
        </w:rPr>
        <w:t>Компетенции в образовании: опыт проектирования</w:t>
      </w:r>
      <w:r w:rsidRPr="00E30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сб. науч. тр. / под ред. А.В.Хуторского. – М.: Научно-внедренческое предприятие «ИНЭК», </w:t>
      </w:r>
      <w:r w:rsidRPr="00E30883">
        <w:rPr>
          <w:rFonts w:ascii="Times New Roman" w:eastAsia="Calibri" w:hAnsi="Times New Roman" w:cs="Times New Roman"/>
          <w:sz w:val="24"/>
          <w:szCs w:val="24"/>
        </w:rPr>
        <w:br/>
        <w:t>2007. - 327 с.</w:t>
      </w:r>
    </w:p>
    <w:p w:rsidR="00592DCC" w:rsidRPr="00E30883" w:rsidRDefault="00592DCC" w:rsidP="00592DCC">
      <w:pPr>
        <w:spacing w:after="0"/>
        <w:ind w:left="-567" w:firstLine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Общая методика преподавания обществознания в школе/Л.Н.Боголюбов, Л.Ф.Иванова, </w:t>
      </w:r>
      <w:proofErr w:type="spellStart"/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>А.Ю.Лазебникова</w:t>
      </w:r>
      <w:proofErr w:type="spellEnd"/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др., </w:t>
      </w:r>
      <w:proofErr w:type="spellStart"/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>М.:Дрофа</w:t>
      </w:r>
      <w:proofErr w:type="spellEnd"/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>, 2008, с.102 – 103</w:t>
      </w:r>
    </w:p>
    <w:p w:rsidR="00592DCC" w:rsidRPr="00E30883" w:rsidRDefault="00592DCC" w:rsidP="00592DCC">
      <w:pPr>
        <w:spacing w:after="0"/>
        <w:ind w:left="-567" w:firstLine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Хартия Совета Европы о воспитании демократической гражданственности и образовании в области прав человека </w:t>
      </w:r>
      <w:r w:rsidRPr="00E3088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(утверждена Комитетом министров 11 мая 2010 г.), </w:t>
      </w:r>
      <w:r w:rsidRPr="00E3088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f</w:t>
      </w:r>
      <w:r w:rsidRPr="00E3088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:rsidR="00592DCC" w:rsidRPr="00E30883" w:rsidRDefault="00592DCC" w:rsidP="00592DCC">
      <w:pPr>
        <w:spacing w:after="0"/>
        <w:ind w:left="-567" w:firstLine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Концепция ФГОС общего образования (проект), ред. А.М.Кондаков и А.А.Кузнецова, М. Просвещение. 2008</w:t>
      </w:r>
    </w:p>
    <w:p w:rsidR="00592DCC" w:rsidRPr="00E30883" w:rsidRDefault="00592DCC" w:rsidP="00592DCC">
      <w:pPr>
        <w:spacing w:after="0"/>
        <w:ind w:left="-567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духовно-нравственного развития и </w:t>
      </w:r>
      <w:proofErr w:type="gramStart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начального общего образования, Приложение к Приказу </w:t>
      </w:r>
      <w:proofErr w:type="spellStart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06.10.2009 года № 373 «</w:t>
      </w:r>
      <w:r w:rsidRPr="00E308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утверждении и введении в действие федерального</w:t>
      </w:r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образовательного стандарта начального общего образования</w:t>
      </w:r>
      <w:r w:rsidRPr="00E30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92DCC" w:rsidRPr="00E30883" w:rsidRDefault="00592DCC" w:rsidP="00592DC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 </w:t>
      </w:r>
      <w:r w:rsidRPr="00E3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совокупности приобретаемых знаний, умений, навыков, ценностных установок, опыта деятельности и </w:t>
      </w:r>
      <w:proofErr w:type="gramStart"/>
      <w:r w:rsidRPr="00E3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proofErr w:type="gramEnd"/>
      <w:r w:rsidRPr="00E3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интересов» - </w:t>
      </w:r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N 273-ФЗ «Об образовании в Российской Федерации», ст.2</w:t>
      </w:r>
      <w:r w:rsidRPr="00E3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DCC" w:rsidRPr="00E30883" w:rsidRDefault="00592DCC" w:rsidP="00592DCC">
      <w:pPr>
        <w:spacing w:after="0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Кара-Мурза С.Г. Аномия в России: причины и проявления. М.: Научный эксперт, 2013. – 264 </w:t>
      </w:r>
    </w:p>
    <w:p w:rsidR="00592DCC" w:rsidRPr="00E30883" w:rsidRDefault="00592DCC" w:rsidP="00592DCC">
      <w:pPr>
        <w:spacing w:after="0"/>
        <w:ind w:left="-567" w:firstLine="12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 </w:t>
      </w:r>
      <w:r w:rsidRPr="00E30883">
        <w:rPr>
          <w:rFonts w:ascii="Times New Roman" w:eastAsia="Calibri" w:hAnsi="Times New Roman" w:cs="Times New Roman"/>
          <w:sz w:val="24"/>
          <w:szCs w:val="24"/>
          <w:lang w:bidi="en-US"/>
        </w:rPr>
        <w:t>Министерства образования</w:t>
      </w:r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3088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 </w:t>
      </w:r>
      <w:bookmarkStart w:id="0" w:name="_GoBack"/>
      <w:bookmarkEnd w:id="0"/>
      <w:r w:rsidRPr="00E30883">
        <w:rPr>
          <w:rFonts w:ascii="Times New Roman" w:eastAsia="Calibri" w:hAnsi="Times New Roman" w:cs="Times New Roman"/>
          <w:sz w:val="24"/>
          <w:szCs w:val="24"/>
          <w:lang w:bidi="en-US"/>
        </w:rPr>
        <w:t>науки Российской Федерации</w:t>
      </w:r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3088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от «17»  декабря  </w:t>
      </w:r>
      <w:smartTag w:uri="urn:schemas-microsoft-com:office:smarttags" w:element="metricconverter">
        <w:smartTagPr>
          <w:attr w:name="ProductID" w:val="2010 г"/>
        </w:smartTagPr>
        <w:r w:rsidRPr="00E30883">
          <w:rPr>
            <w:rFonts w:ascii="Times New Roman" w:eastAsia="Calibri" w:hAnsi="Times New Roman" w:cs="Times New Roman"/>
            <w:sz w:val="24"/>
            <w:szCs w:val="24"/>
            <w:lang w:bidi="en-US"/>
          </w:rPr>
          <w:t>2010 г</w:t>
        </w:r>
      </w:smartTag>
      <w:r w:rsidRPr="00E30883">
        <w:rPr>
          <w:rFonts w:ascii="Times New Roman" w:eastAsia="Calibri" w:hAnsi="Times New Roman" w:cs="Times New Roman"/>
          <w:sz w:val="24"/>
          <w:szCs w:val="24"/>
          <w:lang w:bidi="en-US"/>
        </w:rPr>
        <w:t>. № 1897</w:t>
      </w:r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r w:rsidRPr="00E30883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Об утверждении и введении в действие федерального</w:t>
      </w:r>
      <w:r w:rsidRPr="00E3088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E30883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государственного образовательного стандарта начального общего образования»</w:t>
      </w:r>
    </w:p>
    <w:p w:rsidR="00592DCC" w:rsidRPr="00E30883" w:rsidRDefault="00592DCC" w:rsidP="00592DCC">
      <w:pPr>
        <w:spacing w:after="0"/>
        <w:ind w:left="-567" w:firstLine="12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Письмо </w:t>
      </w:r>
      <w:r w:rsidRPr="00E30883">
        <w:rPr>
          <w:rFonts w:ascii="Times New Roman" w:eastAsia="Calibri" w:hAnsi="Times New Roman" w:cs="Times New Roman"/>
          <w:sz w:val="24"/>
          <w:szCs w:val="24"/>
          <w:lang w:bidi="en-US"/>
        </w:rPr>
        <w:t>Министерства образования</w:t>
      </w:r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30883">
        <w:rPr>
          <w:rFonts w:ascii="Times New Roman" w:eastAsia="Calibri" w:hAnsi="Times New Roman" w:cs="Times New Roman"/>
          <w:sz w:val="24"/>
          <w:szCs w:val="24"/>
          <w:lang w:bidi="en-US"/>
        </w:rPr>
        <w:t>и науки Российской Федерации</w:t>
      </w:r>
      <w:r w:rsidRPr="00E308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 01.11.2011 года № 03-776 «О примерной образовательной программе основного общего образования» </w:t>
      </w:r>
    </w:p>
    <w:p w:rsidR="00592DCC" w:rsidRPr="00E30883" w:rsidRDefault="00592DCC" w:rsidP="00592DCC">
      <w:pPr>
        <w:spacing w:after="0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088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Национальная стратегия действий в интересах детей на 2012 - 2017 годы (утв. </w:t>
      </w:r>
      <w:r w:rsidRPr="00AD025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Указом Президента РФ от 1 июня 2012 г. </w:t>
      </w:r>
      <w:r w:rsidRPr="00E30883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N</w:t>
      </w:r>
      <w:r w:rsidRPr="00AD025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761).</w:t>
      </w:r>
    </w:p>
    <w:p w:rsidR="00592DCC" w:rsidRPr="00E30883" w:rsidRDefault="00592DCC" w:rsidP="00592DCC">
      <w:pPr>
        <w:autoSpaceDE w:val="0"/>
        <w:autoSpaceDN w:val="0"/>
        <w:adjustRightInd w:val="0"/>
        <w:spacing w:after="0"/>
        <w:ind w:left="-567" w:firstLine="12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308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Приказ Минтруда России от 18.10.2013 </w:t>
      </w:r>
      <w:r w:rsidRPr="00E3088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E308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544н "Об утверждении профессионального стандарта "Педагог  (педагогическая деятельность в сфере дошкольного, начального общего, основного общего, среднего общего образования), учитель, воспитатель», раздел 3.1.2.</w:t>
      </w:r>
    </w:p>
    <w:p w:rsidR="00592DCC" w:rsidRPr="00E30883" w:rsidRDefault="00592DCC" w:rsidP="00592DCC">
      <w:pPr>
        <w:suppressAutoHyphens/>
        <w:autoSpaceDN w:val="0"/>
        <w:spacing w:after="0"/>
        <w:ind w:left="-567" w:firstLine="127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</w:pPr>
      <w:r w:rsidRPr="00E3088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>Стратегия действий в интересах детей в Красноярском крае  до 2017г  (Распоряжение Губернатора Красноярского края от 20.02.2013 № 44-р)</w:t>
      </w:r>
    </w:p>
    <w:p w:rsidR="00592DCC" w:rsidRPr="00E30883" w:rsidRDefault="00592DCC" w:rsidP="00592DCC">
      <w:pPr>
        <w:tabs>
          <w:tab w:val="left" w:pos="720"/>
          <w:tab w:val="left" w:pos="1134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 правах ребенка: </w:t>
      </w:r>
      <w:proofErr w:type="gramStart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резолюцией 44/25 Генеральной Ассамблеи от 20 ноября 1989 года. М., 2006.</w:t>
      </w:r>
    </w:p>
    <w:p w:rsidR="00592DCC" w:rsidRPr="00E30883" w:rsidRDefault="00592DCC" w:rsidP="00592DCC">
      <w:pPr>
        <w:tabs>
          <w:tab w:val="left" w:pos="720"/>
          <w:tab w:val="left" w:pos="1134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альтернативной процедуре урегулирования споров с участием посредника (процедуре медиации): Федеральный закон   от 27.07.2010 г. № 193-ФЗ// Российская газета. 30 июля. 2010.</w:t>
      </w:r>
    </w:p>
    <w:p w:rsidR="00592DCC" w:rsidRPr="00E30883" w:rsidRDefault="00592DCC" w:rsidP="00592DCC">
      <w:pPr>
        <w:tabs>
          <w:tab w:val="left" w:pos="720"/>
          <w:tab w:val="left" w:pos="1134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Г.Е. Предупреждение и разрешение конфликтов в подростковом коллективе средней общеобразовательной школы.  Пермь,2003.</w:t>
      </w:r>
    </w:p>
    <w:p w:rsidR="00592DCC" w:rsidRPr="00E30883" w:rsidRDefault="00592DCC" w:rsidP="00592DCC">
      <w:pPr>
        <w:tabs>
          <w:tab w:val="left" w:pos="720"/>
          <w:tab w:val="left" w:pos="1134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proofErr w:type="gramEnd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 Работа школьных служб примирения// Вестник ювенальной юстиции. 2009. № 4. </w:t>
      </w:r>
    </w:p>
    <w:p w:rsidR="00592DCC" w:rsidRPr="00E30883" w:rsidRDefault="00592DCC" w:rsidP="00592DCC">
      <w:pPr>
        <w:tabs>
          <w:tab w:val="left" w:pos="720"/>
          <w:tab w:val="left" w:pos="1134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Максудов Р. Р. От локальных экспериментов к инновационным регионам: Этапы создания пилотных площадок в рамках разработки модели восстановительной ювенальной юстиции в России. — М.: ООО «</w:t>
      </w:r>
      <w:proofErr w:type="spellStart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Информполиграф</w:t>
      </w:r>
      <w:proofErr w:type="spellEnd"/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2010.</w:t>
      </w:r>
    </w:p>
    <w:p w:rsidR="00592DCC" w:rsidRPr="00E30883" w:rsidRDefault="00592DCC" w:rsidP="00592DCC">
      <w:pPr>
        <w:tabs>
          <w:tab w:val="left" w:pos="720"/>
          <w:tab w:val="left" w:pos="1134"/>
        </w:tabs>
        <w:spacing w:after="0" w:line="240" w:lineRule="auto"/>
        <w:ind w:left="-567" w:hanging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медиация// Официальный сайт Научно-методического Центра медиации и права// http://www.mediacia.com/razrspor.htm. </w:t>
      </w:r>
    </w:p>
    <w:p w:rsidR="00592DCC" w:rsidRPr="00E30883" w:rsidRDefault="00592DCC" w:rsidP="00592DCC">
      <w:pPr>
        <w:spacing w:after="0"/>
        <w:ind w:left="-567" w:right="355" w:firstLine="127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Конституционно – правовые ценности в формировании личности школьника/ материалы Всероссийского съезда учителей права и обществознания, посвященного 20-летию Конституции Российской Федерации 18-19 мая </w:t>
      </w:r>
      <w:smartTag w:uri="urn:schemas-microsoft-com:office:smarttags" w:element="metricconverter">
        <w:smartTagPr>
          <w:attr w:name="ProductID" w:val="2013 г"/>
        </w:smartTagPr>
        <w:r w:rsidRPr="00E30883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. (г. Санкт-Петербург). </w:t>
      </w:r>
      <w:proofErr w:type="gramStart"/>
      <w:r w:rsidRPr="00E30883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E30883">
        <w:rPr>
          <w:rFonts w:ascii="Times New Roman" w:eastAsia="Calibri" w:hAnsi="Times New Roman" w:cs="Times New Roman"/>
          <w:sz w:val="24"/>
          <w:szCs w:val="24"/>
        </w:rPr>
        <w:t>.: 2013.- 160 с.</w:t>
      </w:r>
    </w:p>
    <w:p w:rsidR="00592DCC" w:rsidRPr="00E30883" w:rsidRDefault="00592DCC" w:rsidP="00592DCC">
      <w:pPr>
        <w:spacing w:after="0"/>
        <w:ind w:left="-567" w:right="355" w:firstLine="127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Павлухин А.Н.  Предупреждение правонарушений несовершеннолетних  средствами правового воспитания: учеб. Пособие. М.: ЮНИТИ-ДАНА: Закон и право, 2009. – 111 с.</w:t>
      </w:r>
    </w:p>
    <w:p w:rsidR="00592DCC" w:rsidRPr="00E30883" w:rsidRDefault="00592DCC" w:rsidP="00592DCC">
      <w:pPr>
        <w:spacing w:after="0"/>
        <w:ind w:left="-567" w:right="355" w:firstLine="127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30883">
        <w:rPr>
          <w:rFonts w:ascii="Times New Roman" w:eastAsia="Calibri" w:hAnsi="Times New Roman" w:cs="Times New Roman"/>
          <w:sz w:val="24"/>
          <w:szCs w:val="24"/>
        </w:rPr>
        <w:lastRenderedPageBreak/>
        <w:t>Шиханцов</w:t>
      </w:r>
      <w:proofErr w:type="spellEnd"/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Г.Г. Юридическая психология. Учебник для вузов. Изд. 2-е – М.: ИКД «Зерцало-М», 2006. – 272 с. </w:t>
      </w:r>
    </w:p>
    <w:p w:rsidR="00592DCC" w:rsidRPr="00E30883" w:rsidRDefault="00592DCC" w:rsidP="00592DCC">
      <w:pPr>
        <w:spacing w:after="0"/>
        <w:ind w:left="-567" w:right="355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Информационно-аналитическая записка о результатах оперативно-служебной деятельности органов внутренних дел Красноярского края за 2013 год [Электронный ресурс] // Режим доступа: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83">
        <w:rPr>
          <w:rFonts w:ascii="Times New Roman" w:eastAsia="Calibri" w:hAnsi="Times New Roman" w:cs="Times New Roman"/>
          <w:sz w:val="24"/>
          <w:szCs w:val="24"/>
        </w:rPr>
        <w:t>https://24.mvd.ru/slujba/Otcheti_pered_naseleniem/Otcheti_nachalnika_GU_MVD_Rossii_po_Kras)</w:t>
      </w:r>
    </w:p>
    <w:p w:rsidR="00592DCC" w:rsidRPr="00E30883" w:rsidRDefault="00592DCC" w:rsidP="00592DCC">
      <w:pPr>
        <w:spacing w:after="0"/>
        <w:ind w:left="-567" w:right="355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Конституционно – правовые ценности в формировании личности школьника/ материалы Всероссийского съезда учителей права и обществознания, посвященного 20-летию Конституции Российской Федерации 18-19 мая 2013 г. (г. Санкт-Петербург). </w:t>
      </w:r>
      <w:proofErr w:type="gramStart"/>
      <w:r w:rsidRPr="00E30883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E30883">
        <w:rPr>
          <w:rFonts w:ascii="Times New Roman" w:eastAsia="Calibri" w:hAnsi="Times New Roman" w:cs="Times New Roman"/>
          <w:sz w:val="24"/>
          <w:szCs w:val="24"/>
        </w:rPr>
        <w:t>.: 2013.- 160 с.</w:t>
      </w:r>
    </w:p>
    <w:p w:rsidR="00592DCC" w:rsidRPr="00E30883" w:rsidRDefault="00592DCC" w:rsidP="00592DCC">
      <w:pPr>
        <w:spacing w:after="0"/>
        <w:ind w:left="-567" w:right="355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Концептуально-теоретические основы правового регулирования и применения мер безопасности: монография под </w:t>
      </w:r>
      <w:proofErr w:type="spellStart"/>
      <w:r w:rsidRPr="00E30883">
        <w:rPr>
          <w:rFonts w:ascii="Times New Roman" w:eastAsia="Calibri" w:hAnsi="Times New Roman" w:cs="Times New Roman"/>
          <w:sz w:val="24"/>
          <w:szCs w:val="24"/>
        </w:rPr>
        <w:t>науч</w:t>
      </w:r>
      <w:proofErr w:type="gramStart"/>
      <w:r w:rsidRPr="00E3088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E30883"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 w:rsidRPr="00E30883">
        <w:rPr>
          <w:rFonts w:ascii="Times New Roman" w:eastAsia="Calibri" w:hAnsi="Times New Roman" w:cs="Times New Roman"/>
          <w:sz w:val="24"/>
          <w:szCs w:val="24"/>
        </w:rPr>
        <w:t>. Н.В. Щедрина. Красноярск: СФУ, 2010. 324 с.</w:t>
      </w:r>
    </w:p>
    <w:p w:rsidR="00592DCC" w:rsidRPr="00E30883" w:rsidRDefault="00592DCC" w:rsidP="00592DCC">
      <w:pPr>
        <w:spacing w:after="0"/>
        <w:ind w:left="-567" w:right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>Михайлова С.Н. Роль городских общеобразовательных школ в раннем предупреждении преступности несовершеннолетних [Текст]: С.Н. Михайлова – Томск: Изд-во Том. Ун-та, 2010. – 154 с.</w:t>
      </w:r>
    </w:p>
    <w:p w:rsidR="00592DCC" w:rsidRPr="00E30883" w:rsidRDefault="00592DCC" w:rsidP="00592DCC">
      <w:pPr>
        <w:spacing w:after="0"/>
        <w:ind w:left="-567" w:right="355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Хасан Б.И., </w:t>
      </w:r>
      <w:proofErr w:type="spellStart"/>
      <w:r w:rsidRPr="00E30883">
        <w:rPr>
          <w:rFonts w:ascii="Times New Roman" w:eastAsia="Calibri" w:hAnsi="Times New Roman" w:cs="Times New Roman"/>
          <w:sz w:val="24"/>
          <w:szCs w:val="24"/>
        </w:rPr>
        <w:t>Сергоманов</w:t>
      </w:r>
      <w:proofErr w:type="spellEnd"/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П.А. Разрешение конфликтов и ведение переговоров [Текст]: Учебное пособие. – М. 2001.</w:t>
      </w:r>
    </w:p>
    <w:p w:rsidR="00592DCC" w:rsidRPr="00E30883" w:rsidRDefault="00592DCC" w:rsidP="00592DCC">
      <w:pPr>
        <w:spacing w:after="0"/>
        <w:ind w:left="-567" w:right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30883">
        <w:rPr>
          <w:rFonts w:ascii="Times New Roman" w:eastAsia="Calibri" w:hAnsi="Times New Roman" w:cs="Times New Roman"/>
          <w:sz w:val="24"/>
          <w:szCs w:val="24"/>
        </w:rPr>
        <w:t>Шамликашвили</w:t>
      </w:r>
      <w:proofErr w:type="spellEnd"/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Ц.А., Семенова О.</w:t>
      </w:r>
      <w:proofErr w:type="gramStart"/>
      <w:r w:rsidRPr="00E30883">
        <w:rPr>
          <w:rFonts w:ascii="Times New Roman" w:eastAsia="Calibri" w:hAnsi="Times New Roman" w:cs="Times New Roman"/>
          <w:sz w:val="24"/>
          <w:szCs w:val="24"/>
        </w:rPr>
        <w:t>А.</w:t>
      </w:r>
      <w:proofErr w:type="gramEnd"/>
      <w:r w:rsidRPr="00E30883">
        <w:rPr>
          <w:rFonts w:ascii="Times New Roman" w:eastAsia="Calibri" w:hAnsi="Times New Roman" w:cs="Times New Roman"/>
          <w:sz w:val="24"/>
          <w:szCs w:val="24"/>
        </w:rPr>
        <w:t xml:space="preserve"> почему ребенку трудно учиться и как ему помочь. Нейропсихологический  подход: ознакомительный курс [Текст]: Учебное пособие. – М.: Межрегиональный центр управленческого и политического консультирования, 2010. 304с.</w:t>
      </w:r>
    </w:p>
    <w:p w:rsidR="00592DCC" w:rsidRPr="00592DCC" w:rsidRDefault="00592DCC" w:rsidP="00592DCC">
      <w:pPr>
        <w:spacing w:after="0"/>
        <w:ind w:left="-567" w:right="355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DCC">
        <w:rPr>
          <w:rFonts w:ascii="Times New Roman" w:eastAsia="Calibri" w:hAnsi="Times New Roman" w:cs="Times New Roman"/>
          <w:sz w:val="24"/>
          <w:szCs w:val="24"/>
        </w:rPr>
        <w:t xml:space="preserve">Остапенко, А.А. Моделирование многомерной педагогической реальности: теория и   технологии / </w:t>
      </w:r>
      <w:proofErr w:type="spellStart"/>
      <w:r w:rsidRPr="00592DCC">
        <w:rPr>
          <w:rFonts w:ascii="Times New Roman" w:eastAsia="Calibri" w:hAnsi="Times New Roman" w:cs="Times New Roman"/>
          <w:sz w:val="24"/>
          <w:szCs w:val="24"/>
        </w:rPr>
        <w:t>А.А.Остапенко</w:t>
      </w:r>
      <w:proofErr w:type="spellEnd"/>
      <w:r w:rsidRPr="00592DCC">
        <w:rPr>
          <w:rFonts w:ascii="Times New Roman" w:eastAsia="Calibri" w:hAnsi="Times New Roman" w:cs="Times New Roman"/>
          <w:sz w:val="24"/>
          <w:szCs w:val="24"/>
        </w:rPr>
        <w:t>. – М.</w:t>
      </w:r>
      <w:proofErr w:type="gramStart"/>
      <w:r w:rsidRPr="00592DC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92DCC">
        <w:rPr>
          <w:rFonts w:ascii="Times New Roman" w:eastAsia="Calibri" w:hAnsi="Times New Roman" w:cs="Times New Roman"/>
          <w:sz w:val="24"/>
          <w:szCs w:val="24"/>
        </w:rPr>
        <w:t xml:space="preserve"> Народное образование; НИИ школьные технологии, 2005. – 384с.</w:t>
      </w:r>
    </w:p>
    <w:p w:rsidR="00592DCC" w:rsidRPr="00592DCC" w:rsidRDefault="00592DCC" w:rsidP="00592DCC">
      <w:pPr>
        <w:spacing w:after="0"/>
        <w:ind w:left="-567" w:right="355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2DCC">
        <w:rPr>
          <w:rFonts w:ascii="Times New Roman" w:eastAsia="Calibri" w:hAnsi="Times New Roman" w:cs="Times New Roman"/>
          <w:sz w:val="24"/>
          <w:szCs w:val="24"/>
        </w:rPr>
        <w:t>Тубельский</w:t>
      </w:r>
      <w:proofErr w:type="spellEnd"/>
      <w:r w:rsidRPr="00592DCC">
        <w:rPr>
          <w:rFonts w:ascii="Times New Roman" w:eastAsia="Calibri" w:hAnsi="Times New Roman" w:cs="Times New Roman"/>
          <w:sz w:val="24"/>
          <w:szCs w:val="24"/>
        </w:rPr>
        <w:t xml:space="preserve"> А. Н. Правовое пространство школы: Учебно-методическое пособие. – М.: МИРОС, 2001. – 112 с.</w:t>
      </w:r>
    </w:p>
    <w:p w:rsidR="00592DCC" w:rsidRPr="00592DCC" w:rsidRDefault="00592DCC" w:rsidP="00592DCC">
      <w:pPr>
        <w:spacing w:after="0"/>
        <w:ind w:left="-567" w:right="355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DCC">
        <w:rPr>
          <w:rFonts w:ascii="Times New Roman" w:eastAsia="Calibri" w:hAnsi="Times New Roman" w:cs="Times New Roman"/>
          <w:sz w:val="24"/>
          <w:szCs w:val="24"/>
        </w:rPr>
        <w:t>Фрумин И. Д. Тайны школы: заметки о контекстах: Монография. – Красноярск: КГУ, 1999.</w:t>
      </w:r>
    </w:p>
    <w:p w:rsidR="00592DCC" w:rsidRPr="00592DCC" w:rsidRDefault="00592DCC" w:rsidP="00592DCC">
      <w:pPr>
        <w:spacing w:after="0"/>
        <w:ind w:left="-567" w:right="355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2DCC">
        <w:rPr>
          <w:rFonts w:ascii="Times New Roman" w:eastAsia="Calibri" w:hAnsi="Times New Roman" w:cs="Times New Roman"/>
          <w:sz w:val="24"/>
          <w:szCs w:val="24"/>
        </w:rPr>
        <w:t>Хренова</w:t>
      </w:r>
      <w:proofErr w:type="gramEnd"/>
      <w:r w:rsidRPr="00592DCC">
        <w:rPr>
          <w:rFonts w:ascii="Times New Roman" w:eastAsia="Calibri" w:hAnsi="Times New Roman" w:cs="Times New Roman"/>
          <w:sz w:val="24"/>
          <w:szCs w:val="24"/>
        </w:rPr>
        <w:t xml:space="preserve"> Т. П. Становление и тенденции развития уклада жизни отечественной школы (20-90-ые годы XX века, первое десятилетие XXI века): монография / Т.П.Хренова. – Чита: </w:t>
      </w:r>
      <w:proofErr w:type="spellStart"/>
      <w:r w:rsidRPr="00592DCC">
        <w:rPr>
          <w:rFonts w:ascii="Times New Roman" w:eastAsia="Calibri" w:hAnsi="Times New Roman" w:cs="Times New Roman"/>
          <w:sz w:val="24"/>
          <w:szCs w:val="24"/>
        </w:rPr>
        <w:t>ЗабКИПКРО</w:t>
      </w:r>
      <w:proofErr w:type="spellEnd"/>
      <w:r w:rsidRPr="00592DCC">
        <w:rPr>
          <w:rFonts w:ascii="Times New Roman" w:eastAsia="Calibri" w:hAnsi="Times New Roman" w:cs="Times New Roman"/>
          <w:sz w:val="24"/>
          <w:szCs w:val="24"/>
        </w:rPr>
        <w:t>, 2012. – 158с.</w:t>
      </w:r>
    </w:p>
    <w:p w:rsidR="00592DCC" w:rsidRPr="00E30883" w:rsidRDefault="00592DCC" w:rsidP="00592DCC">
      <w:pPr>
        <w:spacing w:after="0"/>
        <w:ind w:left="-539" w:right="355" w:hanging="9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DCC" w:rsidRDefault="00592DCC" w:rsidP="00592DCC">
      <w:pPr>
        <w:ind w:hanging="927"/>
        <w:jc w:val="both"/>
      </w:pPr>
    </w:p>
    <w:sectPr w:rsidR="00592DCC" w:rsidSect="007E5E9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933"/>
    <w:multiLevelType w:val="multilevel"/>
    <w:tmpl w:val="93C6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93623"/>
    <w:multiLevelType w:val="hybridMultilevel"/>
    <w:tmpl w:val="572E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D13EA"/>
    <w:multiLevelType w:val="hybridMultilevel"/>
    <w:tmpl w:val="68760502"/>
    <w:lvl w:ilvl="0" w:tplc="7A58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12323"/>
    <w:multiLevelType w:val="hybridMultilevel"/>
    <w:tmpl w:val="621E9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D33DC"/>
    <w:multiLevelType w:val="hybridMultilevel"/>
    <w:tmpl w:val="8C30B8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E6E"/>
    <w:rsid w:val="001D7C69"/>
    <w:rsid w:val="00592DCC"/>
    <w:rsid w:val="00724093"/>
    <w:rsid w:val="007E5E99"/>
    <w:rsid w:val="009E08BD"/>
    <w:rsid w:val="00A33EDC"/>
    <w:rsid w:val="00AD0251"/>
    <w:rsid w:val="00C33B09"/>
    <w:rsid w:val="00DD080A"/>
    <w:rsid w:val="00DD5E6E"/>
    <w:rsid w:val="00EA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1605</Words>
  <Characters>9150</Characters>
  <Application>Microsoft Office Word</Application>
  <DocSecurity>0</DocSecurity>
  <Lines>76</Lines>
  <Paragraphs>21</Paragraphs>
  <ScaleCrop>false</ScaleCrop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Тукалова Мария Александровна</dc:creator>
  <cp:keywords/>
  <dc:description/>
  <cp:lastModifiedBy>w7</cp:lastModifiedBy>
  <cp:revision>6</cp:revision>
  <dcterms:created xsi:type="dcterms:W3CDTF">2015-11-30T05:34:00Z</dcterms:created>
  <dcterms:modified xsi:type="dcterms:W3CDTF">2016-02-17T13:51:00Z</dcterms:modified>
</cp:coreProperties>
</file>